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7D" w:rsidRPr="00A1417D" w:rsidRDefault="00AC094D" w:rsidP="00A1417D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6"/>
          <w:szCs w:val="26"/>
        </w:rPr>
      </w:pPr>
      <w:r w:rsidRPr="00487B5D">
        <w:rPr>
          <w:b/>
          <w:sz w:val="26"/>
          <w:szCs w:val="26"/>
        </w:rPr>
        <w:t>Инф</w:t>
      </w:r>
      <w:r w:rsidR="002112C1" w:rsidRPr="00487B5D">
        <w:rPr>
          <w:b/>
          <w:sz w:val="26"/>
          <w:szCs w:val="26"/>
        </w:rPr>
        <w:t>ормация о результатах  проведённого экспертно – аналитического мероприятия</w:t>
      </w:r>
      <w:r w:rsidR="002112C1" w:rsidRPr="00487B5D">
        <w:rPr>
          <w:sz w:val="26"/>
          <w:szCs w:val="26"/>
        </w:rPr>
        <w:t xml:space="preserve"> </w:t>
      </w:r>
      <w:r w:rsidR="00A1417D" w:rsidRPr="00A1417D">
        <w:rPr>
          <w:b/>
          <w:bCs/>
          <w:sz w:val="26"/>
          <w:szCs w:val="26"/>
        </w:rPr>
        <w:t>по теме  «Проверка  эффективности использования бюджетных средств, выделенных по подпрограмме  «Организация</w:t>
      </w:r>
      <w:proofErr w:type="gramStart"/>
      <w:r w:rsidR="00A1417D" w:rsidRPr="00A1417D">
        <w:rPr>
          <w:b/>
          <w:bCs/>
          <w:sz w:val="26"/>
          <w:szCs w:val="26"/>
        </w:rPr>
        <w:t xml:space="preserve"> ,</w:t>
      </w:r>
      <w:proofErr w:type="gramEnd"/>
      <w:r w:rsidR="00A1417D" w:rsidRPr="00A1417D">
        <w:rPr>
          <w:b/>
          <w:bCs/>
          <w:sz w:val="26"/>
          <w:szCs w:val="26"/>
        </w:rPr>
        <w:t xml:space="preserve"> оздоровления, отдыха  и занятости детей и подростков  </w:t>
      </w:r>
      <w:proofErr w:type="spellStart"/>
      <w:r w:rsidR="00A1417D" w:rsidRPr="00A1417D">
        <w:rPr>
          <w:b/>
          <w:bCs/>
          <w:sz w:val="26"/>
          <w:szCs w:val="26"/>
        </w:rPr>
        <w:t>Бодайбинского</w:t>
      </w:r>
      <w:proofErr w:type="spellEnd"/>
      <w:r w:rsidR="00A1417D" w:rsidRPr="00A1417D">
        <w:rPr>
          <w:b/>
          <w:bCs/>
          <w:sz w:val="26"/>
          <w:szCs w:val="26"/>
        </w:rPr>
        <w:t xml:space="preserve"> района в летнее время» на 2013-2014 годы.</w:t>
      </w:r>
    </w:p>
    <w:p w:rsidR="002112C1" w:rsidRPr="00487B5D" w:rsidRDefault="002112C1" w:rsidP="002112C1">
      <w:pPr>
        <w:shd w:val="clear" w:color="auto" w:fill="FFFFFF"/>
        <w:spacing w:line="379" w:lineRule="exact"/>
        <w:ind w:right="518"/>
        <w:jc w:val="center"/>
        <w:rPr>
          <w:b/>
          <w:sz w:val="26"/>
          <w:szCs w:val="26"/>
        </w:rPr>
      </w:pPr>
    </w:p>
    <w:p w:rsidR="009B12E2" w:rsidRPr="00487B5D" w:rsidRDefault="004F6FE8" w:rsidP="00E836E5">
      <w:pPr>
        <w:shd w:val="clear" w:color="auto" w:fill="FFFFFF"/>
        <w:spacing w:line="379" w:lineRule="exact"/>
        <w:ind w:right="-1"/>
        <w:jc w:val="both"/>
        <w:rPr>
          <w:spacing w:val="-2"/>
          <w:sz w:val="26"/>
          <w:szCs w:val="26"/>
        </w:rPr>
      </w:pPr>
      <w:r w:rsidRPr="00487B5D">
        <w:rPr>
          <w:bCs/>
          <w:spacing w:val="-1"/>
          <w:sz w:val="26"/>
          <w:szCs w:val="26"/>
        </w:rPr>
        <w:t xml:space="preserve">  </w:t>
      </w:r>
      <w:r w:rsidR="00E836E5" w:rsidRPr="00487B5D">
        <w:rPr>
          <w:bCs/>
          <w:spacing w:val="-1"/>
          <w:sz w:val="26"/>
          <w:szCs w:val="26"/>
        </w:rPr>
        <w:t xml:space="preserve">             </w:t>
      </w:r>
      <w:r w:rsidR="002112C1" w:rsidRPr="00487B5D">
        <w:rPr>
          <w:bCs/>
          <w:spacing w:val="-1"/>
          <w:sz w:val="26"/>
          <w:szCs w:val="26"/>
        </w:rPr>
        <w:t>Экспертно – аналитическое м</w:t>
      </w:r>
      <w:r w:rsidR="00AC094D" w:rsidRPr="00487B5D">
        <w:rPr>
          <w:bCs/>
          <w:spacing w:val="-1"/>
          <w:sz w:val="26"/>
          <w:szCs w:val="26"/>
        </w:rPr>
        <w:t>ероприятие</w:t>
      </w:r>
      <w:r w:rsidR="002112C1" w:rsidRPr="00487B5D">
        <w:rPr>
          <w:bCs/>
          <w:spacing w:val="-1"/>
          <w:sz w:val="26"/>
          <w:szCs w:val="26"/>
        </w:rPr>
        <w:t xml:space="preserve"> </w:t>
      </w:r>
      <w:r w:rsidR="00A1417D">
        <w:rPr>
          <w:bCs/>
          <w:spacing w:val="-1"/>
          <w:sz w:val="26"/>
          <w:szCs w:val="26"/>
        </w:rPr>
        <w:t xml:space="preserve"> </w:t>
      </w:r>
      <w:r w:rsidR="00A1417D" w:rsidRPr="00A1417D">
        <w:rPr>
          <w:bCs/>
          <w:sz w:val="26"/>
          <w:szCs w:val="26"/>
        </w:rPr>
        <w:t xml:space="preserve">«Проверка  эффективности использования бюджетных средств, выделенных по подпрограмме  «Организация , оздоровления, отдыха  и занятости детей и подростков  </w:t>
      </w:r>
      <w:proofErr w:type="spellStart"/>
      <w:r w:rsidR="00A1417D" w:rsidRPr="00A1417D">
        <w:rPr>
          <w:bCs/>
          <w:sz w:val="26"/>
          <w:szCs w:val="26"/>
        </w:rPr>
        <w:t>Бодайбинского</w:t>
      </w:r>
      <w:proofErr w:type="spellEnd"/>
      <w:r w:rsidR="00A1417D" w:rsidRPr="00A1417D">
        <w:rPr>
          <w:bCs/>
          <w:sz w:val="26"/>
          <w:szCs w:val="26"/>
        </w:rPr>
        <w:t xml:space="preserve"> района в летнее время»</w:t>
      </w:r>
      <w:r w:rsidR="00A1417D">
        <w:rPr>
          <w:bCs/>
          <w:sz w:val="26"/>
          <w:szCs w:val="26"/>
        </w:rPr>
        <w:t xml:space="preserve"> на 2013-2014 годы </w:t>
      </w:r>
      <w:r w:rsidR="00AC094D" w:rsidRPr="00487B5D">
        <w:rPr>
          <w:sz w:val="26"/>
          <w:szCs w:val="26"/>
        </w:rPr>
        <w:t xml:space="preserve">проводилось </w:t>
      </w:r>
      <w:r w:rsidR="009B12E2" w:rsidRPr="00487B5D">
        <w:rPr>
          <w:sz w:val="26"/>
          <w:szCs w:val="26"/>
        </w:rPr>
        <w:t>на основани</w:t>
      </w:r>
      <w:proofErr w:type="gramStart"/>
      <w:r w:rsidR="009B12E2" w:rsidRPr="00487B5D">
        <w:rPr>
          <w:sz w:val="26"/>
          <w:szCs w:val="26"/>
        </w:rPr>
        <w:t>е</w:t>
      </w:r>
      <w:proofErr w:type="gramEnd"/>
      <w:r w:rsidR="009B12E2" w:rsidRPr="00487B5D">
        <w:rPr>
          <w:sz w:val="26"/>
          <w:szCs w:val="26"/>
        </w:rPr>
        <w:t xml:space="preserve"> </w:t>
      </w:r>
      <w:r w:rsidR="009B12E2" w:rsidRPr="00487B5D">
        <w:rPr>
          <w:spacing w:val="-2"/>
          <w:sz w:val="26"/>
          <w:szCs w:val="26"/>
        </w:rPr>
        <w:t xml:space="preserve">Распоряжения Председателя Ревизионной комиссии г. Бодайбо и района </w:t>
      </w:r>
      <w:r w:rsidR="00C5457F" w:rsidRPr="00487B5D">
        <w:rPr>
          <w:spacing w:val="-2"/>
          <w:sz w:val="26"/>
          <w:szCs w:val="26"/>
        </w:rPr>
        <w:t xml:space="preserve">  </w:t>
      </w:r>
      <w:r w:rsidR="009B12E2" w:rsidRPr="00487B5D">
        <w:rPr>
          <w:spacing w:val="-2"/>
          <w:sz w:val="26"/>
          <w:szCs w:val="26"/>
        </w:rPr>
        <w:t>( далее – Ревизионная комиссия)</w:t>
      </w:r>
      <w:r w:rsidR="009B12E2" w:rsidRPr="00487B5D">
        <w:rPr>
          <w:spacing w:val="-1"/>
          <w:sz w:val="26"/>
          <w:szCs w:val="26"/>
        </w:rPr>
        <w:t xml:space="preserve">, </w:t>
      </w:r>
      <w:r w:rsidR="009B12E2" w:rsidRPr="00487B5D">
        <w:rPr>
          <w:sz w:val="26"/>
          <w:szCs w:val="26"/>
        </w:rPr>
        <w:t>плана  работы Ревизионной комиссии на 201</w:t>
      </w:r>
      <w:r w:rsidR="002112C1" w:rsidRPr="00487B5D">
        <w:rPr>
          <w:sz w:val="26"/>
          <w:szCs w:val="26"/>
        </w:rPr>
        <w:t>5</w:t>
      </w:r>
      <w:r w:rsidR="009B12E2" w:rsidRPr="00487B5D">
        <w:rPr>
          <w:sz w:val="26"/>
          <w:szCs w:val="26"/>
        </w:rPr>
        <w:t xml:space="preserve"> год</w:t>
      </w:r>
      <w:r w:rsidR="009B12E2" w:rsidRPr="00487B5D">
        <w:rPr>
          <w:spacing w:val="-1"/>
          <w:sz w:val="26"/>
          <w:szCs w:val="26"/>
        </w:rPr>
        <w:t>.</w:t>
      </w:r>
    </w:p>
    <w:p w:rsidR="002112C1" w:rsidRPr="00487B5D" w:rsidRDefault="005D25FB" w:rsidP="002112C1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487B5D">
        <w:rPr>
          <w:spacing w:val="-2"/>
          <w:sz w:val="26"/>
          <w:szCs w:val="26"/>
        </w:rPr>
        <w:t xml:space="preserve">  </w:t>
      </w:r>
      <w:r w:rsidR="002112C1" w:rsidRPr="00487B5D">
        <w:rPr>
          <w:sz w:val="26"/>
          <w:szCs w:val="26"/>
          <w:lang w:eastAsia="zh-CN"/>
        </w:rPr>
        <w:t xml:space="preserve">Объектом экспертно – аналитического мероприятия является  Управление образованием </w:t>
      </w:r>
      <w:proofErr w:type="gramStart"/>
      <w:r w:rsidR="002112C1" w:rsidRPr="00487B5D">
        <w:rPr>
          <w:sz w:val="26"/>
          <w:szCs w:val="26"/>
          <w:lang w:eastAsia="zh-CN"/>
        </w:rPr>
        <w:t>г</w:t>
      </w:r>
      <w:proofErr w:type="gramEnd"/>
      <w:r w:rsidR="002112C1" w:rsidRPr="00487B5D">
        <w:rPr>
          <w:sz w:val="26"/>
          <w:szCs w:val="26"/>
          <w:lang w:eastAsia="zh-CN"/>
        </w:rPr>
        <w:t>. Бодайбо и района (далее – Управление образования)</w:t>
      </w:r>
      <w:r w:rsidR="002112C1" w:rsidRPr="00487B5D">
        <w:rPr>
          <w:color w:val="auto"/>
          <w:sz w:val="26"/>
          <w:szCs w:val="26"/>
        </w:rPr>
        <w:t xml:space="preserve">. </w:t>
      </w:r>
    </w:p>
    <w:p w:rsidR="00A1417D" w:rsidRPr="00844CE7" w:rsidRDefault="009B12E2" w:rsidP="00A1417D">
      <w:pPr>
        <w:pStyle w:val="Default"/>
        <w:ind w:firstLine="708"/>
        <w:jc w:val="both"/>
        <w:rPr>
          <w:b/>
          <w:sz w:val="28"/>
          <w:szCs w:val="28"/>
        </w:rPr>
      </w:pPr>
      <w:r w:rsidRPr="00487B5D">
        <w:rPr>
          <w:spacing w:val="-1"/>
          <w:sz w:val="26"/>
          <w:szCs w:val="26"/>
        </w:rPr>
        <w:t xml:space="preserve">  </w:t>
      </w:r>
      <w:r w:rsidR="005D25FB" w:rsidRPr="00487B5D">
        <w:rPr>
          <w:spacing w:val="-1"/>
          <w:sz w:val="26"/>
          <w:szCs w:val="26"/>
        </w:rPr>
        <w:t xml:space="preserve">   </w:t>
      </w:r>
      <w:r w:rsidR="00BE7259" w:rsidRPr="00487B5D">
        <w:rPr>
          <w:spacing w:val="-1"/>
          <w:sz w:val="26"/>
          <w:szCs w:val="26"/>
        </w:rPr>
        <w:t xml:space="preserve">Цель проведения контрольного мероприятия: </w:t>
      </w:r>
      <w:r w:rsidR="00A1417D" w:rsidRPr="00844CE7">
        <w:rPr>
          <w:bCs/>
          <w:spacing w:val="-3"/>
          <w:sz w:val="28"/>
          <w:szCs w:val="28"/>
        </w:rPr>
        <w:t>Осуществление контроля и определени</w:t>
      </w:r>
      <w:r w:rsidR="00A1417D">
        <w:rPr>
          <w:bCs/>
          <w:spacing w:val="-3"/>
          <w:sz w:val="28"/>
          <w:szCs w:val="28"/>
        </w:rPr>
        <w:t>е</w:t>
      </w:r>
      <w:r w:rsidR="00A1417D" w:rsidRPr="00844CE7">
        <w:rPr>
          <w:bCs/>
          <w:spacing w:val="-3"/>
          <w:sz w:val="28"/>
          <w:szCs w:val="28"/>
        </w:rPr>
        <w:t xml:space="preserve"> законности и эффективности использования средств по подпрограмме </w:t>
      </w:r>
      <w:r w:rsidR="00A1417D" w:rsidRPr="00844CE7">
        <w:rPr>
          <w:sz w:val="28"/>
          <w:szCs w:val="28"/>
        </w:rPr>
        <w:t xml:space="preserve">«Организация оздоровления, отдыха и занятости детей и подростков </w:t>
      </w:r>
      <w:proofErr w:type="spellStart"/>
      <w:r w:rsidR="00A1417D" w:rsidRPr="00844CE7">
        <w:rPr>
          <w:sz w:val="28"/>
          <w:szCs w:val="28"/>
        </w:rPr>
        <w:t>Бодайбинского</w:t>
      </w:r>
      <w:proofErr w:type="spellEnd"/>
      <w:r w:rsidR="00A1417D" w:rsidRPr="00844CE7">
        <w:rPr>
          <w:sz w:val="28"/>
          <w:szCs w:val="28"/>
        </w:rPr>
        <w:t xml:space="preserve"> района в летнее время» на 2013-2014 годы»</w:t>
      </w:r>
      <w:r w:rsidR="00A1417D">
        <w:rPr>
          <w:sz w:val="28"/>
          <w:szCs w:val="28"/>
        </w:rPr>
        <w:t>.</w:t>
      </w:r>
    </w:p>
    <w:p w:rsidR="00AC0061" w:rsidRPr="00487B5D" w:rsidRDefault="00BF63DE" w:rsidP="00AC0061">
      <w:pPr>
        <w:shd w:val="clear" w:color="auto" w:fill="FFFFFF"/>
        <w:tabs>
          <w:tab w:val="left" w:pos="259"/>
          <w:tab w:val="left" w:pos="851"/>
          <w:tab w:val="left" w:leader="underscore" w:pos="10032"/>
        </w:tabs>
        <w:ind w:right="2" w:firstLine="709"/>
        <w:jc w:val="both"/>
        <w:rPr>
          <w:spacing w:val="-2"/>
          <w:sz w:val="26"/>
          <w:szCs w:val="26"/>
        </w:rPr>
      </w:pPr>
      <w:r w:rsidRPr="00487B5D">
        <w:rPr>
          <w:sz w:val="26"/>
          <w:szCs w:val="26"/>
        </w:rPr>
        <w:t xml:space="preserve">Проверка осуществлялась в </w:t>
      </w:r>
      <w:r w:rsidR="00AC0061" w:rsidRPr="00487B5D">
        <w:rPr>
          <w:sz w:val="26"/>
          <w:szCs w:val="26"/>
        </w:rPr>
        <w:t xml:space="preserve">период с  </w:t>
      </w:r>
      <w:r w:rsidR="00A1417D" w:rsidRPr="00A1417D">
        <w:rPr>
          <w:bCs/>
          <w:sz w:val="28"/>
          <w:szCs w:val="28"/>
        </w:rPr>
        <w:t xml:space="preserve">17 </w:t>
      </w:r>
      <w:r w:rsidR="00A1417D">
        <w:rPr>
          <w:bCs/>
          <w:sz w:val="28"/>
          <w:szCs w:val="28"/>
        </w:rPr>
        <w:t>августа</w:t>
      </w:r>
      <w:r w:rsidR="00A1417D" w:rsidRPr="002668F7">
        <w:rPr>
          <w:b/>
          <w:bCs/>
          <w:sz w:val="28"/>
          <w:szCs w:val="28"/>
        </w:rPr>
        <w:t xml:space="preserve"> </w:t>
      </w:r>
      <w:r w:rsidR="00A1417D" w:rsidRPr="001A7749">
        <w:rPr>
          <w:sz w:val="28"/>
          <w:szCs w:val="28"/>
        </w:rPr>
        <w:t>– 25 сентября 2015 года.</w:t>
      </w:r>
    </w:p>
    <w:p w:rsidR="00980DB0" w:rsidRDefault="00C701D4" w:rsidP="00980DB0">
      <w:pPr>
        <w:shd w:val="clear" w:color="auto" w:fill="FFFFFF"/>
        <w:tabs>
          <w:tab w:val="left" w:pos="389"/>
        </w:tabs>
        <w:ind w:firstLine="391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  </w:t>
      </w:r>
      <w:r w:rsidR="00E76980" w:rsidRPr="00487B5D">
        <w:rPr>
          <w:sz w:val="26"/>
          <w:szCs w:val="26"/>
        </w:rPr>
        <w:t>Р</w:t>
      </w:r>
      <w:r w:rsidR="00980DB0" w:rsidRPr="00487B5D">
        <w:rPr>
          <w:sz w:val="26"/>
          <w:szCs w:val="26"/>
        </w:rPr>
        <w:t xml:space="preserve">езультат </w:t>
      </w:r>
      <w:r w:rsidR="00E76980" w:rsidRPr="00487B5D">
        <w:rPr>
          <w:sz w:val="26"/>
          <w:szCs w:val="26"/>
        </w:rPr>
        <w:t>экспертн</w:t>
      </w:r>
      <w:proofErr w:type="gramStart"/>
      <w:r w:rsidR="00E76980" w:rsidRPr="00487B5D">
        <w:rPr>
          <w:sz w:val="26"/>
          <w:szCs w:val="26"/>
        </w:rPr>
        <w:t>о-</w:t>
      </w:r>
      <w:proofErr w:type="gramEnd"/>
      <w:r w:rsidR="00E76980" w:rsidRPr="00487B5D">
        <w:rPr>
          <w:sz w:val="26"/>
          <w:szCs w:val="26"/>
        </w:rPr>
        <w:t xml:space="preserve"> аналитического</w:t>
      </w:r>
      <w:r w:rsidR="00980DB0" w:rsidRPr="00487B5D">
        <w:rPr>
          <w:sz w:val="26"/>
          <w:szCs w:val="26"/>
        </w:rPr>
        <w:t xml:space="preserve"> мероприятия :</w:t>
      </w:r>
    </w:p>
    <w:p w:rsidR="00651D49" w:rsidRPr="00C701D4" w:rsidRDefault="00C701D4" w:rsidP="00651D49">
      <w:pPr>
        <w:shd w:val="clear" w:color="auto" w:fill="FFFFFF"/>
        <w:jc w:val="both"/>
        <w:rPr>
          <w:sz w:val="26"/>
          <w:szCs w:val="26"/>
          <w:lang w:val="en-US"/>
        </w:rPr>
      </w:pPr>
      <w:r>
        <w:rPr>
          <w:sz w:val="28"/>
          <w:szCs w:val="28"/>
        </w:rPr>
        <w:t xml:space="preserve">        </w:t>
      </w:r>
      <w:proofErr w:type="gramStart"/>
      <w:r w:rsidR="00651D49" w:rsidRPr="00C701D4">
        <w:rPr>
          <w:sz w:val="26"/>
          <w:szCs w:val="26"/>
        </w:rPr>
        <w:t>Финансирование мероприятий по организации отдыха детей в каникулярное время в 2013  году осуществлялось в рамках реализации   Долгосрочной муниципальной целевой программы « Развитие системы образования города Бодайбо и района на 2013-2015годы» включающая в себя   подпрограмму  «Организация оздоровления  и занятости детей и подростков в летнее время», утвержденной постановлением администрации города Бодайбо и района  от 20.09.2012 № 495-п.</w:t>
      </w:r>
      <w:proofErr w:type="gramEnd"/>
      <w:r w:rsidR="00651D49" w:rsidRPr="00C701D4">
        <w:rPr>
          <w:sz w:val="26"/>
          <w:szCs w:val="26"/>
        </w:rPr>
        <w:t xml:space="preserve"> В 2014 году действует Долгосрочная муниципальная  целевая программа «Развитие системы образования города Бодайбо и района на 2013-2016годы», включающая в себя подпрограмму «Организация оздоровления, отдыха  и занятости детей и подростков </w:t>
      </w:r>
      <w:proofErr w:type="spellStart"/>
      <w:r w:rsidR="00651D49" w:rsidRPr="00C701D4">
        <w:rPr>
          <w:sz w:val="26"/>
          <w:szCs w:val="26"/>
        </w:rPr>
        <w:t>Бодайбинского</w:t>
      </w:r>
      <w:proofErr w:type="spellEnd"/>
      <w:r w:rsidR="00651D49" w:rsidRPr="00C701D4">
        <w:rPr>
          <w:sz w:val="26"/>
          <w:szCs w:val="26"/>
        </w:rPr>
        <w:t xml:space="preserve"> района в летнее время», утвержденная постановлением администрации города Бодайбо и района  от 17.04.2014 №203-пп.</w:t>
      </w:r>
    </w:p>
    <w:p w:rsidR="00651D49" w:rsidRPr="00C701D4" w:rsidRDefault="00651D49" w:rsidP="00651D49">
      <w:pPr>
        <w:shd w:val="clear" w:color="auto" w:fill="FFFFFF"/>
        <w:jc w:val="both"/>
        <w:rPr>
          <w:sz w:val="26"/>
          <w:szCs w:val="26"/>
          <w:lang w:val="en-US"/>
        </w:rPr>
      </w:pPr>
      <w:r w:rsidRPr="00C701D4">
        <w:rPr>
          <w:sz w:val="26"/>
          <w:szCs w:val="26"/>
        </w:rPr>
        <w:t xml:space="preserve">            Плановый объем финансирования подпрограммы на 2013 год составил 3433,0 тыс</w:t>
      </w:r>
      <w:proofErr w:type="gramStart"/>
      <w:r w:rsidRPr="00C701D4">
        <w:rPr>
          <w:sz w:val="26"/>
          <w:szCs w:val="26"/>
        </w:rPr>
        <w:t>.р</w:t>
      </w:r>
      <w:proofErr w:type="gramEnd"/>
      <w:r w:rsidRPr="00C701D4">
        <w:rPr>
          <w:sz w:val="26"/>
          <w:szCs w:val="26"/>
        </w:rPr>
        <w:t>уб., на 2014 год 3313,0 тыс.руб. за счет средств бюджета муниципального образования г. Бодайбо и района.</w:t>
      </w:r>
    </w:p>
    <w:tbl>
      <w:tblPr>
        <w:tblStyle w:val="a8"/>
        <w:tblW w:w="0" w:type="auto"/>
        <w:tblLook w:val="04A0"/>
      </w:tblPr>
      <w:tblGrid>
        <w:gridCol w:w="1873"/>
        <w:gridCol w:w="1873"/>
        <w:gridCol w:w="1876"/>
        <w:gridCol w:w="1984"/>
        <w:gridCol w:w="1984"/>
      </w:tblGrid>
      <w:tr w:rsidR="00651D49" w:rsidRPr="00C701D4" w:rsidTr="00A53AD9">
        <w:tc>
          <w:tcPr>
            <w:tcW w:w="1745" w:type="dxa"/>
          </w:tcPr>
          <w:p w:rsidR="00651D49" w:rsidRPr="00C701D4" w:rsidRDefault="00651D49" w:rsidP="00A53AD9">
            <w:pPr>
              <w:jc w:val="center"/>
              <w:rPr>
                <w:sz w:val="26"/>
                <w:szCs w:val="26"/>
              </w:rPr>
            </w:pPr>
            <w:r w:rsidRPr="00C701D4">
              <w:rPr>
                <w:sz w:val="26"/>
                <w:szCs w:val="26"/>
              </w:rPr>
              <w:t>Год реализации подпрограммы</w:t>
            </w:r>
          </w:p>
        </w:tc>
        <w:tc>
          <w:tcPr>
            <w:tcW w:w="1754" w:type="dxa"/>
          </w:tcPr>
          <w:p w:rsidR="00651D49" w:rsidRPr="00C701D4" w:rsidRDefault="00651D49" w:rsidP="00A53AD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701D4">
              <w:rPr>
                <w:sz w:val="26"/>
                <w:szCs w:val="26"/>
              </w:rPr>
              <w:t xml:space="preserve">Доведенные бюджетные ассигнования  на реализацию подпрограммы </w:t>
            </w:r>
          </w:p>
        </w:tc>
        <w:tc>
          <w:tcPr>
            <w:tcW w:w="1876" w:type="dxa"/>
          </w:tcPr>
          <w:p w:rsidR="00651D49" w:rsidRPr="00C701D4" w:rsidRDefault="00651D49" w:rsidP="00A53AD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701D4">
              <w:rPr>
                <w:sz w:val="26"/>
                <w:szCs w:val="26"/>
              </w:rPr>
              <w:t>Фактическое исполнение программы</w:t>
            </w:r>
          </w:p>
        </w:tc>
        <w:tc>
          <w:tcPr>
            <w:tcW w:w="1984" w:type="dxa"/>
          </w:tcPr>
          <w:p w:rsidR="00651D49" w:rsidRPr="00C701D4" w:rsidRDefault="00651D49" w:rsidP="00A53AD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701D4">
              <w:rPr>
                <w:sz w:val="26"/>
                <w:szCs w:val="26"/>
              </w:rPr>
              <w:t xml:space="preserve">Отклонения        </w:t>
            </w:r>
            <w:proofErr w:type="gramStart"/>
            <w:r w:rsidRPr="00C701D4">
              <w:rPr>
                <w:sz w:val="26"/>
                <w:szCs w:val="26"/>
              </w:rPr>
              <w:t xml:space="preserve">( </w:t>
            </w:r>
            <w:proofErr w:type="gramEnd"/>
            <w:r w:rsidRPr="00C701D4">
              <w:rPr>
                <w:sz w:val="26"/>
                <w:szCs w:val="26"/>
              </w:rPr>
              <w:t>гр.2-гр.3)</w:t>
            </w:r>
          </w:p>
        </w:tc>
        <w:tc>
          <w:tcPr>
            <w:tcW w:w="1984" w:type="dxa"/>
          </w:tcPr>
          <w:p w:rsidR="00651D49" w:rsidRPr="00C701D4" w:rsidRDefault="00651D49" w:rsidP="00A53AD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701D4">
              <w:rPr>
                <w:sz w:val="26"/>
                <w:szCs w:val="26"/>
              </w:rPr>
              <w:t xml:space="preserve">Эффективность реализации программы в %               </w:t>
            </w:r>
            <w:proofErr w:type="gramStart"/>
            <w:r w:rsidRPr="00C701D4">
              <w:rPr>
                <w:sz w:val="26"/>
                <w:szCs w:val="26"/>
              </w:rPr>
              <w:t xml:space="preserve">( </w:t>
            </w:r>
            <w:proofErr w:type="gramEnd"/>
            <w:r w:rsidRPr="00C701D4">
              <w:rPr>
                <w:sz w:val="26"/>
                <w:szCs w:val="26"/>
              </w:rPr>
              <w:t>гр.3/гр.2)</w:t>
            </w:r>
          </w:p>
          <w:p w:rsidR="00651D49" w:rsidRPr="00C701D4" w:rsidRDefault="00651D49" w:rsidP="00A53AD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  <w:tr w:rsidR="00651D49" w:rsidRPr="00C701D4" w:rsidTr="00A53AD9">
        <w:tc>
          <w:tcPr>
            <w:tcW w:w="1745" w:type="dxa"/>
          </w:tcPr>
          <w:p w:rsidR="00651D49" w:rsidRPr="00C701D4" w:rsidRDefault="00651D49" w:rsidP="00A53AD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701D4">
              <w:rPr>
                <w:sz w:val="26"/>
                <w:szCs w:val="26"/>
              </w:rPr>
              <w:t>1</w:t>
            </w:r>
          </w:p>
        </w:tc>
        <w:tc>
          <w:tcPr>
            <w:tcW w:w="1754" w:type="dxa"/>
          </w:tcPr>
          <w:p w:rsidR="00651D49" w:rsidRPr="00C701D4" w:rsidRDefault="00651D49" w:rsidP="00A53AD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701D4">
              <w:rPr>
                <w:sz w:val="26"/>
                <w:szCs w:val="26"/>
              </w:rPr>
              <w:t>2</w:t>
            </w:r>
          </w:p>
        </w:tc>
        <w:tc>
          <w:tcPr>
            <w:tcW w:w="1876" w:type="dxa"/>
          </w:tcPr>
          <w:p w:rsidR="00651D49" w:rsidRPr="00C701D4" w:rsidRDefault="00651D49" w:rsidP="00A53AD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701D4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651D49" w:rsidRPr="00C701D4" w:rsidRDefault="00651D49" w:rsidP="00A53AD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701D4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651D49" w:rsidRPr="00C701D4" w:rsidRDefault="00651D49" w:rsidP="00A53AD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701D4">
              <w:rPr>
                <w:sz w:val="26"/>
                <w:szCs w:val="26"/>
              </w:rPr>
              <w:t>5</w:t>
            </w:r>
          </w:p>
        </w:tc>
      </w:tr>
      <w:tr w:rsidR="00651D49" w:rsidRPr="00C701D4" w:rsidTr="00A53AD9">
        <w:tc>
          <w:tcPr>
            <w:tcW w:w="1745" w:type="dxa"/>
          </w:tcPr>
          <w:p w:rsidR="00651D49" w:rsidRPr="00C701D4" w:rsidRDefault="00651D49" w:rsidP="00A53AD9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C701D4">
              <w:rPr>
                <w:sz w:val="26"/>
                <w:szCs w:val="26"/>
              </w:rPr>
              <w:t>2012</w:t>
            </w:r>
          </w:p>
        </w:tc>
        <w:tc>
          <w:tcPr>
            <w:tcW w:w="1754" w:type="dxa"/>
          </w:tcPr>
          <w:p w:rsidR="00651D49" w:rsidRPr="00C701D4" w:rsidRDefault="00651D49" w:rsidP="00A53AD9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C701D4">
              <w:rPr>
                <w:sz w:val="26"/>
                <w:szCs w:val="26"/>
              </w:rPr>
              <w:t>2 148,0</w:t>
            </w:r>
          </w:p>
        </w:tc>
        <w:tc>
          <w:tcPr>
            <w:tcW w:w="1876" w:type="dxa"/>
          </w:tcPr>
          <w:p w:rsidR="00651D49" w:rsidRPr="00C701D4" w:rsidRDefault="00651D49" w:rsidP="00A53AD9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C701D4">
              <w:rPr>
                <w:sz w:val="26"/>
                <w:szCs w:val="26"/>
              </w:rPr>
              <w:t>2 145,0</w:t>
            </w:r>
          </w:p>
        </w:tc>
        <w:tc>
          <w:tcPr>
            <w:tcW w:w="1984" w:type="dxa"/>
          </w:tcPr>
          <w:p w:rsidR="00651D49" w:rsidRPr="00C701D4" w:rsidRDefault="00651D49" w:rsidP="00A53AD9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C701D4">
              <w:rPr>
                <w:sz w:val="26"/>
                <w:szCs w:val="26"/>
              </w:rPr>
              <w:t>3,0</w:t>
            </w:r>
          </w:p>
        </w:tc>
        <w:tc>
          <w:tcPr>
            <w:tcW w:w="1984" w:type="dxa"/>
          </w:tcPr>
          <w:p w:rsidR="00651D49" w:rsidRPr="00C701D4" w:rsidRDefault="00651D49" w:rsidP="00A53AD9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C701D4">
              <w:rPr>
                <w:sz w:val="26"/>
                <w:szCs w:val="26"/>
              </w:rPr>
              <w:t>99,9</w:t>
            </w:r>
          </w:p>
        </w:tc>
      </w:tr>
      <w:tr w:rsidR="00651D49" w:rsidRPr="00C701D4" w:rsidTr="00A53AD9">
        <w:tc>
          <w:tcPr>
            <w:tcW w:w="1745" w:type="dxa"/>
          </w:tcPr>
          <w:p w:rsidR="00651D49" w:rsidRPr="00C701D4" w:rsidRDefault="00651D49" w:rsidP="00A53AD9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C701D4">
              <w:rPr>
                <w:sz w:val="26"/>
                <w:szCs w:val="26"/>
              </w:rPr>
              <w:t>2013</w:t>
            </w:r>
          </w:p>
        </w:tc>
        <w:tc>
          <w:tcPr>
            <w:tcW w:w="1754" w:type="dxa"/>
          </w:tcPr>
          <w:p w:rsidR="00651D49" w:rsidRPr="00C701D4" w:rsidRDefault="00651D49" w:rsidP="00A53AD9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C701D4">
              <w:rPr>
                <w:sz w:val="26"/>
                <w:szCs w:val="26"/>
              </w:rPr>
              <w:t>3 289,0</w:t>
            </w:r>
          </w:p>
        </w:tc>
        <w:tc>
          <w:tcPr>
            <w:tcW w:w="1876" w:type="dxa"/>
          </w:tcPr>
          <w:p w:rsidR="00651D49" w:rsidRPr="00C701D4" w:rsidRDefault="00651D49" w:rsidP="00A53AD9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C701D4">
              <w:rPr>
                <w:sz w:val="26"/>
                <w:szCs w:val="26"/>
              </w:rPr>
              <w:t>3 011,3</w:t>
            </w:r>
          </w:p>
        </w:tc>
        <w:tc>
          <w:tcPr>
            <w:tcW w:w="1984" w:type="dxa"/>
          </w:tcPr>
          <w:p w:rsidR="00651D49" w:rsidRPr="00C701D4" w:rsidRDefault="00651D49" w:rsidP="00A53AD9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C701D4">
              <w:rPr>
                <w:sz w:val="26"/>
                <w:szCs w:val="26"/>
              </w:rPr>
              <w:t>277,7</w:t>
            </w:r>
          </w:p>
        </w:tc>
        <w:tc>
          <w:tcPr>
            <w:tcW w:w="1984" w:type="dxa"/>
          </w:tcPr>
          <w:p w:rsidR="00651D49" w:rsidRPr="00C701D4" w:rsidRDefault="00651D49" w:rsidP="00A53AD9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C701D4">
              <w:rPr>
                <w:sz w:val="26"/>
                <w:szCs w:val="26"/>
              </w:rPr>
              <w:t>91,6</w:t>
            </w:r>
          </w:p>
        </w:tc>
      </w:tr>
      <w:tr w:rsidR="00651D49" w:rsidRPr="00C701D4" w:rsidTr="00A53AD9">
        <w:tblPrEx>
          <w:tblLook w:val="0000"/>
        </w:tblPrEx>
        <w:trPr>
          <w:trHeight w:val="330"/>
        </w:trPr>
        <w:tc>
          <w:tcPr>
            <w:tcW w:w="1745" w:type="dxa"/>
          </w:tcPr>
          <w:p w:rsidR="00651D49" w:rsidRPr="00C701D4" w:rsidRDefault="00651D49" w:rsidP="00A53AD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C701D4">
              <w:rPr>
                <w:sz w:val="26"/>
                <w:szCs w:val="26"/>
              </w:rPr>
              <w:t>2014</w:t>
            </w:r>
          </w:p>
        </w:tc>
        <w:tc>
          <w:tcPr>
            <w:tcW w:w="1754" w:type="dxa"/>
          </w:tcPr>
          <w:p w:rsidR="00651D49" w:rsidRPr="00C701D4" w:rsidRDefault="00651D49" w:rsidP="00A53AD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C701D4">
              <w:rPr>
                <w:sz w:val="26"/>
                <w:szCs w:val="26"/>
              </w:rPr>
              <w:t>3 313,0</w:t>
            </w:r>
          </w:p>
        </w:tc>
        <w:tc>
          <w:tcPr>
            <w:tcW w:w="1876" w:type="dxa"/>
          </w:tcPr>
          <w:p w:rsidR="00651D49" w:rsidRPr="00C701D4" w:rsidRDefault="00651D49" w:rsidP="00A53AD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C701D4">
              <w:rPr>
                <w:sz w:val="26"/>
                <w:szCs w:val="26"/>
              </w:rPr>
              <w:t>2 507,9</w:t>
            </w:r>
          </w:p>
        </w:tc>
        <w:tc>
          <w:tcPr>
            <w:tcW w:w="1984" w:type="dxa"/>
          </w:tcPr>
          <w:p w:rsidR="00651D49" w:rsidRPr="00C701D4" w:rsidRDefault="00651D49" w:rsidP="00A53AD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C701D4">
              <w:rPr>
                <w:sz w:val="26"/>
                <w:szCs w:val="26"/>
              </w:rPr>
              <w:t>805,1</w:t>
            </w:r>
          </w:p>
        </w:tc>
        <w:tc>
          <w:tcPr>
            <w:tcW w:w="1984" w:type="dxa"/>
          </w:tcPr>
          <w:p w:rsidR="00651D49" w:rsidRPr="00C701D4" w:rsidRDefault="00651D49" w:rsidP="00A53AD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C701D4">
              <w:rPr>
                <w:sz w:val="26"/>
                <w:szCs w:val="26"/>
              </w:rPr>
              <w:t>75,7</w:t>
            </w:r>
          </w:p>
        </w:tc>
      </w:tr>
    </w:tbl>
    <w:p w:rsidR="00651D49" w:rsidRPr="00C701D4" w:rsidRDefault="00651D49" w:rsidP="00651D49">
      <w:pPr>
        <w:shd w:val="clear" w:color="auto" w:fill="FFFFFF"/>
        <w:jc w:val="both"/>
        <w:rPr>
          <w:sz w:val="26"/>
          <w:szCs w:val="26"/>
        </w:rPr>
      </w:pPr>
    </w:p>
    <w:p w:rsidR="00A23C98" w:rsidRPr="00C701D4" w:rsidRDefault="00A23C98" w:rsidP="00651D49">
      <w:pPr>
        <w:shd w:val="clear" w:color="auto" w:fill="FFFFFF"/>
        <w:jc w:val="both"/>
        <w:rPr>
          <w:sz w:val="26"/>
          <w:szCs w:val="26"/>
        </w:rPr>
      </w:pPr>
      <w:r w:rsidRPr="00C701D4">
        <w:rPr>
          <w:b/>
          <w:i/>
          <w:sz w:val="26"/>
          <w:szCs w:val="26"/>
        </w:rPr>
        <w:t xml:space="preserve">            </w:t>
      </w:r>
      <w:r w:rsidRPr="00C701D4">
        <w:rPr>
          <w:sz w:val="26"/>
          <w:szCs w:val="26"/>
        </w:rPr>
        <w:t>В среднем процент оздоровления и занятости детей в каникулярное время за 2013-</w:t>
      </w:r>
      <w:r w:rsidRPr="00C701D4">
        <w:rPr>
          <w:sz w:val="26"/>
          <w:szCs w:val="26"/>
        </w:rPr>
        <w:lastRenderedPageBreak/>
        <w:t>2014 годы за счет средств бюджета   не превышает 50% от общего количества учащихся, среди них дети,  оказавшиеся  в трудной жизненной ситуации,  которым предоставлена льгота и  составляет  22%..</w:t>
      </w:r>
    </w:p>
    <w:p w:rsidR="00651D49" w:rsidRPr="00C701D4" w:rsidRDefault="007A17A8" w:rsidP="00651D49">
      <w:pPr>
        <w:shd w:val="clear" w:color="auto" w:fill="FFFFFF"/>
        <w:jc w:val="both"/>
        <w:rPr>
          <w:sz w:val="26"/>
          <w:szCs w:val="26"/>
        </w:rPr>
      </w:pPr>
      <w:r w:rsidRPr="00C701D4">
        <w:rPr>
          <w:sz w:val="26"/>
          <w:szCs w:val="26"/>
        </w:rPr>
        <w:t xml:space="preserve">                   </w:t>
      </w:r>
      <w:r w:rsidR="00651D49" w:rsidRPr="00C701D4">
        <w:rPr>
          <w:sz w:val="26"/>
          <w:szCs w:val="26"/>
        </w:rPr>
        <w:t xml:space="preserve">Выявлены нарушения и замечания в ходе экспертно </w:t>
      </w:r>
      <w:proofErr w:type="gramStart"/>
      <w:r w:rsidR="00651D49" w:rsidRPr="00C701D4">
        <w:rPr>
          <w:sz w:val="26"/>
          <w:szCs w:val="26"/>
        </w:rPr>
        <w:t>-а</w:t>
      </w:r>
      <w:proofErr w:type="gramEnd"/>
      <w:r w:rsidR="00651D49" w:rsidRPr="00C701D4">
        <w:rPr>
          <w:sz w:val="26"/>
          <w:szCs w:val="26"/>
        </w:rPr>
        <w:t>налитического мероприятия:</w:t>
      </w:r>
    </w:p>
    <w:p w:rsidR="00651D49" w:rsidRPr="00C701D4" w:rsidRDefault="00651D49" w:rsidP="00651D49">
      <w:pPr>
        <w:widowControl/>
        <w:jc w:val="both"/>
        <w:rPr>
          <w:sz w:val="26"/>
          <w:szCs w:val="26"/>
        </w:rPr>
      </w:pPr>
      <w:r w:rsidRPr="00C701D4">
        <w:rPr>
          <w:sz w:val="26"/>
          <w:szCs w:val="26"/>
        </w:rPr>
        <w:t xml:space="preserve">- </w:t>
      </w:r>
      <w:r w:rsidR="00A23C98" w:rsidRPr="00C701D4">
        <w:rPr>
          <w:sz w:val="26"/>
          <w:szCs w:val="26"/>
        </w:rPr>
        <w:t xml:space="preserve">в 2013 году </w:t>
      </w:r>
      <w:r w:rsidR="00A23C98" w:rsidRPr="00C701D4">
        <w:rPr>
          <w:rFonts w:eastAsia="Calibri"/>
          <w:sz w:val="26"/>
          <w:szCs w:val="26"/>
          <w:lang w:eastAsia="en-US"/>
        </w:rPr>
        <w:t xml:space="preserve">имеются отклонения объемов бюджетных ассигнований по сравнению с паспортами муниципальных программ, что является </w:t>
      </w:r>
      <w:proofErr w:type="gramStart"/>
      <w:r w:rsidR="007A17A8" w:rsidRPr="00C701D4">
        <w:rPr>
          <w:sz w:val="26"/>
          <w:szCs w:val="26"/>
        </w:rPr>
        <w:t>в</w:t>
      </w:r>
      <w:proofErr w:type="gramEnd"/>
      <w:r w:rsidR="007A17A8" w:rsidRPr="00C701D4">
        <w:rPr>
          <w:sz w:val="26"/>
          <w:szCs w:val="26"/>
        </w:rPr>
        <w:t xml:space="preserve"> </w:t>
      </w:r>
      <w:proofErr w:type="gramStart"/>
      <w:r w:rsidRPr="00C701D4">
        <w:rPr>
          <w:sz w:val="26"/>
          <w:szCs w:val="26"/>
        </w:rPr>
        <w:t>нарушение</w:t>
      </w:r>
      <w:r w:rsidR="00A23C98" w:rsidRPr="00C701D4">
        <w:rPr>
          <w:sz w:val="26"/>
          <w:szCs w:val="26"/>
        </w:rPr>
        <w:t>м</w:t>
      </w:r>
      <w:proofErr w:type="gramEnd"/>
      <w:r w:rsidR="00A23C98" w:rsidRPr="00C701D4">
        <w:rPr>
          <w:sz w:val="26"/>
          <w:szCs w:val="26"/>
        </w:rPr>
        <w:t xml:space="preserve"> статьи 179 БК РФ;</w:t>
      </w:r>
    </w:p>
    <w:p w:rsidR="00A23C98" w:rsidRPr="00C701D4" w:rsidRDefault="00A23C98" w:rsidP="00651D49">
      <w:pPr>
        <w:widowControl/>
        <w:jc w:val="both"/>
        <w:rPr>
          <w:rFonts w:eastAsia="Calibri"/>
          <w:sz w:val="26"/>
          <w:szCs w:val="26"/>
        </w:rPr>
      </w:pPr>
      <w:r w:rsidRPr="00C701D4">
        <w:rPr>
          <w:sz w:val="26"/>
          <w:szCs w:val="26"/>
        </w:rPr>
        <w:t xml:space="preserve">- </w:t>
      </w:r>
      <w:r w:rsidRPr="00C701D4">
        <w:rPr>
          <w:rFonts w:eastAsia="Calibri"/>
          <w:sz w:val="26"/>
          <w:szCs w:val="26"/>
        </w:rPr>
        <w:t xml:space="preserve">в паспорте подпрограммы не отражены </w:t>
      </w:r>
      <w:proofErr w:type="gramStart"/>
      <w:r w:rsidRPr="00C701D4">
        <w:rPr>
          <w:rFonts w:eastAsia="Calibri"/>
          <w:sz w:val="26"/>
          <w:szCs w:val="26"/>
        </w:rPr>
        <w:t>средства</w:t>
      </w:r>
      <w:proofErr w:type="gramEnd"/>
      <w:r w:rsidRPr="00C701D4">
        <w:rPr>
          <w:rFonts w:eastAsia="Calibri"/>
          <w:sz w:val="26"/>
          <w:szCs w:val="26"/>
        </w:rPr>
        <w:t xml:space="preserve"> поступающие от родителей за пребывание детей в лагерях с дневным пребыванием. Данные средства являются одним из источников исполнения подпрограммы;</w:t>
      </w:r>
    </w:p>
    <w:p w:rsidR="00A23C98" w:rsidRPr="00C701D4" w:rsidRDefault="00A23C98" w:rsidP="00A23C98">
      <w:pPr>
        <w:shd w:val="clear" w:color="auto" w:fill="FFFFFF"/>
        <w:ind w:left="-142" w:firstLine="142"/>
        <w:jc w:val="both"/>
        <w:rPr>
          <w:sz w:val="26"/>
          <w:szCs w:val="26"/>
        </w:rPr>
      </w:pPr>
      <w:r w:rsidRPr="00C701D4">
        <w:rPr>
          <w:rFonts w:eastAsia="Calibri"/>
          <w:sz w:val="26"/>
          <w:szCs w:val="26"/>
        </w:rPr>
        <w:t xml:space="preserve">- </w:t>
      </w:r>
      <w:r w:rsidRPr="00C701D4">
        <w:rPr>
          <w:sz w:val="26"/>
          <w:szCs w:val="26"/>
        </w:rPr>
        <w:t>Основное  неисполнение подпрограммы выявлено в 2014 году по задаче «Организация питания детей в летний период» в сумме 697,78 тыс</w:t>
      </w:r>
      <w:proofErr w:type="gramStart"/>
      <w:r w:rsidRPr="00C701D4">
        <w:rPr>
          <w:sz w:val="26"/>
          <w:szCs w:val="26"/>
        </w:rPr>
        <w:t>.р</w:t>
      </w:r>
      <w:proofErr w:type="gramEnd"/>
      <w:r w:rsidRPr="00C701D4">
        <w:rPr>
          <w:sz w:val="26"/>
          <w:szCs w:val="26"/>
        </w:rPr>
        <w:t xml:space="preserve">ублей, а именно по организации оздоровительного питания. По объяснению Управления образования </w:t>
      </w:r>
      <w:proofErr w:type="gramStart"/>
      <w:r w:rsidRPr="00C701D4">
        <w:rPr>
          <w:sz w:val="26"/>
          <w:szCs w:val="26"/>
        </w:rPr>
        <w:t xml:space="preserve">( </w:t>
      </w:r>
      <w:proofErr w:type="gramEnd"/>
      <w:r w:rsidRPr="00C701D4">
        <w:rPr>
          <w:sz w:val="26"/>
          <w:szCs w:val="26"/>
        </w:rPr>
        <w:t>письмо от 09.09.2015 № 872) основное неисполнение составляет по дошкольным организациям в связи с тем, что  70% процентов дошкольных организаций были закрыты по причинам проведения ремонтов, а также с целью экономии средств по заработной плате.</w:t>
      </w:r>
    </w:p>
    <w:p w:rsidR="00A23C98" w:rsidRPr="00C701D4" w:rsidRDefault="00A23C98" w:rsidP="00A23C98">
      <w:pPr>
        <w:shd w:val="clear" w:color="auto" w:fill="FFFFFF"/>
        <w:ind w:left="-142" w:firstLine="142"/>
        <w:jc w:val="both"/>
        <w:rPr>
          <w:sz w:val="26"/>
          <w:szCs w:val="26"/>
        </w:rPr>
      </w:pPr>
      <w:r w:rsidRPr="00C701D4">
        <w:rPr>
          <w:i/>
          <w:sz w:val="26"/>
          <w:szCs w:val="26"/>
        </w:rPr>
        <w:t xml:space="preserve">- </w:t>
      </w:r>
      <w:r w:rsidRPr="00C701D4">
        <w:rPr>
          <w:sz w:val="26"/>
          <w:szCs w:val="26"/>
        </w:rPr>
        <w:t>По мнению Ревизионной комиссии данный факт свидетельствует о том, что Управлением образования при планировании вышеуказанных показателей  проводится недостаточный  анализ посещения детей в дошкольных организациях в летний период, заблаговременно не планируются проведение ремонтов в дошкольных учреждениях, что приводит к неэффективному использованию средств ( ст. 34 БК РФ) на сумму 697,7 тыс</w:t>
      </w:r>
      <w:proofErr w:type="gramStart"/>
      <w:r w:rsidRPr="00C701D4">
        <w:rPr>
          <w:sz w:val="26"/>
          <w:szCs w:val="26"/>
        </w:rPr>
        <w:t>.р</w:t>
      </w:r>
      <w:proofErr w:type="gramEnd"/>
      <w:r w:rsidRPr="00C701D4">
        <w:rPr>
          <w:sz w:val="26"/>
          <w:szCs w:val="26"/>
        </w:rPr>
        <w:t>ублей.;</w:t>
      </w:r>
    </w:p>
    <w:p w:rsidR="00C701D4" w:rsidRPr="00C701D4" w:rsidRDefault="00A23C98" w:rsidP="00C701D4">
      <w:pPr>
        <w:shd w:val="clear" w:color="auto" w:fill="FFFFFF"/>
        <w:spacing w:after="100" w:afterAutospacing="1"/>
        <w:ind w:left="-142" w:firstLine="142"/>
        <w:jc w:val="both"/>
        <w:rPr>
          <w:sz w:val="26"/>
          <w:szCs w:val="26"/>
        </w:rPr>
      </w:pPr>
      <w:r w:rsidRPr="00C701D4">
        <w:rPr>
          <w:sz w:val="26"/>
          <w:szCs w:val="26"/>
        </w:rPr>
        <w:t>- в  2013-2014 годах неиспользованные бюджетные ассигнования по  задаче  « Страхование детей</w:t>
      </w:r>
      <w:proofErr w:type="gramStart"/>
      <w:r w:rsidRPr="00C701D4">
        <w:rPr>
          <w:sz w:val="26"/>
          <w:szCs w:val="26"/>
        </w:rPr>
        <w:t xml:space="preserve"> ,</w:t>
      </w:r>
      <w:proofErr w:type="gramEnd"/>
      <w:r w:rsidRPr="00C701D4">
        <w:rPr>
          <w:sz w:val="26"/>
          <w:szCs w:val="26"/>
        </w:rPr>
        <w:t xml:space="preserve"> участвующих в летних оздоровительных мероприятиях»  составили :- в 2013 году 71,5тыс.рублей, что  составляет 40,4% от бюджетных ассигнований  ;-в 2014 году 67,2 тыс.рублей , что  составляет  42,3%  от бюджетных ассигнований.    По объяснению Управления образования бюджетные ассигнования не исполнены в связи с уменьшением цены.   По мнению Ревизионной комиссии данные объяснения не являются достоверными, так как фактически исполнено в 2014 году 49,4 тыс</w:t>
      </w:r>
      <w:proofErr w:type="gramStart"/>
      <w:r w:rsidRPr="00C701D4">
        <w:rPr>
          <w:sz w:val="26"/>
          <w:szCs w:val="26"/>
        </w:rPr>
        <w:t>.р</w:t>
      </w:r>
      <w:proofErr w:type="gramEnd"/>
      <w:r w:rsidRPr="00C701D4">
        <w:rPr>
          <w:sz w:val="26"/>
          <w:szCs w:val="26"/>
        </w:rPr>
        <w:t>ублей при количество застрахованных детей 946,что превышает уровень 2013года  на 0,9 тыс.рублей, а количество детей уменьшилось к показателям 2013года всего на 10 человек. Данный факт, классифицируются как неэффективное использование бюджетных средств в сумме 138,7 тыс</w:t>
      </w:r>
      <w:proofErr w:type="gramStart"/>
      <w:r w:rsidRPr="00C701D4">
        <w:rPr>
          <w:sz w:val="26"/>
          <w:szCs w:val="26"/>
        </w:rPr>
        <w:t>.р</w:t>
      </w:r>
      <w:proofErr w:type="gramEnd"/>
      <w:r w:rsidRPr="00C701D4">
        <w:rPr>
          <w:sz w:val="26"/>
          <w:szCs w:val="26"/>
        </w:rPr>
        <w:t xml:space="preserve">ублей ( т.34 БК РФ).  </w:t>
      </w:r>
      <w:r w:rsidR="00C701D4" w:rsidRPr="00C701D4">
        <w:rPr>
          <w:sz w:val="26"/>
          <w:szCs w:val="26"/>
        </w:rPr>
        <w:t xml:space="preserve">                                              </w:t>
      </w:r>
    </w:p>
    <w:p w:rsidR="00C701D4" w:rsidRPr="00C701D4" w:rsidRDefault="00C701D4" w:rsidP="00C701D4">
      <w:pPr>
        <w:shd w:val="clear" w:color="auto" w:fill="FFFFFF"/>
        <w:ind w:left="-142" w:firstLine="142"/>
        <w:jc w:val="both"/>
        <w:rPr>
          <w:sz w:val="26"/>
          <w:szCs w:val="26"/>
        </w:rPr>
      </w:pPr>
      <w:r w:rsidRPr="00C701D4">
        <w:rPr>
          <w:sz w:val="26"/>
          <w:szCs w:val="26"/>
        </w:rPr>
        <w:t xml:space="preserve">          Постановлением № 338-пп от 10.07.2014 « Об утверждении Порядка разработки, утверждения, реализации и оценки эффективности муниципальных программ муниципального образования </w:t>
      </w:r>
      <w:proofErr w:type="gramStart"/>
      <w:r w:rsidRPr="00C701D4">
        <w:rPr>
          <w:sz w:val="26"/>
          <w:szCs w:val="26"/>
        </w:rPr>
        <w:t>г</w:t>
      </w:r>
      <w:proofErr w:type="gramEnd"/>
      <w:r w:rsidRPr="00C701D4">
        <w:rPr>
          <w:sz w:val="26"/>
          <w:szCs w:val="26"/>
        </w:rPr>
        <w:t>. Бодайбо и района в новой редакции» разработана и утверждена Методика оценки эффективности реализации программ.</w:t>
      </w:r>
    </w:p>
    <w:p w:rsidR="00C701D4" w:rsidRPr="00C701D4" w:rsidRDefault="00C701D4" w:rsidP="00C701D4">
      <w:pPr>
        <w:shd w:val="clear" w:color="auto" w:fill="FFFFFF"/>
        <w:jc w:val="both"/>
        <w:rPr>
          <w:sz w:val="26"/>
          <w:szCs w:val="26"/>
        </w:rPr>
      </w:pPr>
      <w:r w:rsidRPr="00C701D4">
        <w:rPr>
          <w:sz w:val="26"/>
          <w:szCs w:val="26"/>
        </w:rPr>
        <w:t xml:space="preserve">           Согласно заключения  Администрации </w:t>
      </w:r>
      <w:proofErr w:type="gramStart"/>
      <w:r w:rsidRPr="00C701D4">
        <w:rPr>
          <w:sz w:val="26"/>
          <w:szCs w:val="26"/>
        </w:rPr>
        <w:t>г</w:t>
      </w:r>
      <w:proofErr w:type="gramEnd"/>
      <w:r w:rsidRPr="00C701D4">
        <w:rPr>
          <w:sz w:val="26"/>
          <w:szCs w:val="26"/>
        </w:rPr>
        <w:t>. Бодайбо и района об исполнении муниципальных программ в муниципальном образовании г. Бодайбо и района в 2014 году установлено:</w:t>
      </w:r>
    </w:p>
    <w:p w:rsidR="00C701D4" w:rsidRPr="00C701D4" w:rsidRDefault="00C701D4" w:rsidP="00C701D4">
      <w:pPr>
        <w:shd w:val="clear" w:color="auto" w:fill="FFFFFF"/>
        <w:jc w:val="both"/>
        <w:rPr>
          <w:sz w:val="26"/>
          <w:szCs w:val="26"/>
        </w:rPr>
      </w:pPr>
      <w:r w:rsidRPr="00C701D4">
        <w:rPr>
          <w:sz w:val="26"/>
          <w:szCs w:val="26"/>
        </w:rPr>
        <w:t xml:space="preserve">- целевые показатели  Муниципальной программы « Развития системы образования г. Бодайбо и района на 2013-2016 годы»  выполнены в полном </w:t>
      </w:r>
      <w:proofErr w:type="gramStart"/>
      <w:r w:rsidRPr="00C701D4">
        <w:rPr>
          <w:sz w:val="26"/>
          <w:szCs w:val="26"/>
        </w:rPr>
        <w:t>объеме</w:t>
      </w:r>
      <w:proofErr w:type="gramEnd"/>
      <w:r w:rsidRPr="00C701D4">
        <w:rPr>
          <w:sz w:val="26"/>
          <w:szCs w:val="26"/>
        </w:rPr>
        <w:t xml:space="preserve"> и программа является эффективной, </w:t>
      </w:r>
    </w:p>
    <w:p w:rsidR="00C701D4" w:rsidRPr="00C701D4" w:rsidRDefault="00C701D4" w:rsidP="00C701D4">
      <w:pPr>
        <w:shd w:val="clear" w:color="auto" w:fill="FFFFFF"/>
        <w:jc w:val="both"/>
        <w:rPr>
          <w:sz w:val="26"/>
          <w:szCs w:val="26"/>
        </w:rPr>
      </w:pPr>
      <w:r w:rsidRPr="00C701D4">
        <w:rPr>
          <w:sz w:val="26"/>
          <w:szCs w:val="26"/>
        </w:rPr>
        <w:t xml:space="preserve">- подпрограмма  « Организация оздоровления и занятости детей и подростков в летнее время»- бюджетная эффективность  Подпрограммы составляет -76%. Степень достижения цели </w:t>
      </w:r>
      <w:proofErr w:type="gramStart"/>
      <w:r w:rsidRPr="00C701D4">
        <w:rPr>
          <w:sz w:val="26"/>
          <w:szCs w:val="26"/>
        </w:rPr>
        <w:t xml:space="preserve">( </w:t>
      </w:r>
      <w:proofErr w:type="gramEnd"/>
      <w:r w:rsidRPr="00C701D4">
        <w:rPr>
          <w:sz w:val="26"/>
          <w:szCs w:val="26"/>
        </w:rPr>
        <w:t xml:space="preserve">задач) Подпрограммы равна 0,76, а именно уровень эффективности реализации подпрограммы </w:t>
      </w:r>
      <w:r w:rsidRPr="00C701D4">
        <w:rPr>
          <w:i/>
          <w:sz w:val="26"/>
          <w:szCs w:val="26"/>
        </w:rPr>
        <w:t>удовлетворительный.</w:t>
      </w:r>
      <w:r w:rsidRPr="00C701D4">
        <w:rPr>
          <w:sz w:val="26"/>
          <w:szCs w:val="26"/>
        </w:rPr>
        <w:t xml:space="preserve">  </w:t>
      </w:r>
    </w:p>
    <w:p w:rsidR="00C701D4" w:rsidRPr="00C701D4" w:rsidRDefault="00C701D4" w:rsidP="00C701D4">
      <w:pPr>
        <w:shd w:val="clear" w:color="auto" w:fill="FFFFFF"/>
        <w:jc w:val="both"/>
        <w:rPr>
          <w:sz w:val="26"/>
          <w:szCs w:val="26"/>
        </w:rPr>
      </w:pPr>
      <w:r w:rsidRPr="00C701D4">
        <w:rPr>
          <w:sz w:val="26"/>
          <w:szCs w:val="26"/>
        </w:rPr>
        <w:t xml:space="preserve">        Также следует отметить, что в 2012-2014 гг. отмечено ежегодное увеличение </w:t>
      </w:r>
      <w:r w:rsidRPr="00C701D4">
        <w:rPr>
          <w:sz w:val="26"/>
          <w:szCs w:val="26"/>
        </w:rPr>
        <w:lastRenderedPageBreak/>
        <w:t>бюджетных ассигнований на реализацию подпрограммы, а фактическое исполнение  не выполняется в полном объеме. В 2014 году фактическое исполнение подпрограммы уменьшилось на 503,4 тыс</w:t>
      </w:r>
      <w:proofErr w:type="gramStart"/>
      <w:r w:rsidRPr="00C701D4">
        <w:rPr>
          <w:sz w:val="26"/>
          <w:szCs w:val="26"/>
        </w:rPr>
        <w:t>.р</w:t>
      </w:r>
      <w:proofErr w:type="gramEnd"/>
      <w:r w:rsidRPr="00C701D4">
        <w:rPr>
          <w:sz w:val="26"/>
          <w:szCs w:val="26"/>
        </w:rPr>
        <w:t>ублей  или на 16,8 % к уровню 2013 года, при этом численность детей ,охваченных отдыхом в 2014 году уменьшилось на 10 человек к уровню 2013 году, и на 149 человек к уровню 2012 года.</w:t>
      </w:r>
    </w:p>
    <w:p w:rsidR="00C701D4" w:rsidRPr="00C701D4" w:rsidRDefault="00C701D4" w:rsidP="00C701D4">
      <w:pPr>
        <w:shd w:val="clear" w:color="auto" w:fill="FFFFFF"/>
        <w:jc w:val="both"/>
        <w:rPr>
          <w:sz w:val="26"/>
          <w:szCs w:val="26"/>
        </w:rPr>
      </w:pPr>
      <w:r w:rsidRPr="00C701D4">
        <w:rPr>
          <w:sz w:val="26"/>
          <w:szCs w:val="26"/>
        </w:rPr>
        <w:t xml:space="preserve">      По мнению </w:t>
      </w:r>
      <w:proofErr w:type="gramStart"/>
      <w:r w:rsidRPr="00C701D4">
        <w:rPr>
          <w:sz w:val="26"/>
          <w:szCs w:val="26"/>
        </w:rPr>
        <w:t>ревизионной</w:t>
      </w:r>
      <w:proofErr w:type="gramEnd"/>
      <w:r w:rsidRPr="00C701D4">
        <w:rPr>
          <w:sz w:val="26"/>
          <w:szCs w:val="26"/>
        </w:rPr>
        <w:t xml:space="preserve"> комиссии ц</w:t>
      </w:r>
      <w:r w:rsidRPr="00C701D4">
        <w:rPr>
          <w:bCs/>
          <w:iCs/>
          <w:sz w:val="26"/>
          <w:szCs w:val="26"/>
        </w:rPr>
        <w:t>елевые индикаторы и показатели подпрограммы</w:t>
      </w:r>
      <w:r w:rsidRPr="00C701D4">
        <w:rPr>
          <w:sz w:val="26"/>
          <w:szCs w:val="26"/>
        </w:rPr>
        <w:t xml:space="preserve"> не дают точной оценки исполнения. В связи с тем</w:t>
      </w:r>
      <w:proofErr w:type="gramStart"/>
      <w:r w:rsidRPr="00C701D4">
        <w:rPr>
          <w:sz w:val="26"/>
          <w:szCs w:val="26"/>
        </w:rPr>
        <w:t xml:space="preserve"> ,</w:t>
      </w:r>
      <w:proofErr w:type="gramEnd"/>
      <w:r w:rsidRPr="00C701D4">
        <w:rPr>
          <w:sz w:val="26"/>
          <w:szCs w:val="26"/>
        </w:rPr>
        <w:t xml:space="preserve"> что задача подпрограммы  « Обеспечение в приоритетном порядке отдыхом , занятостью детей и подростков , нуждающихся в социальной поддержке государства» , а именно организация питания детей в летний период в 2014 году выполнена на 49,8% (  на 38,9 % меньше к уровню 2013 года, на              50,2 % меньше к уровню 2012 года) , а плановая  численность детей охваченных летним отдыхом выполнена в полном объеме, что вызывает  сомнения в достоверности ц</w:t>
      </w:r>
      <w:r w:rsidRPr="00C701D4">
        <w:rPr>
          <w:bCs/>
          <w:iCs/>
          <w:sz w:val="26"/>
          <w:szCs w:val="26"/>
        </w:rPr>
        <w:t>елевых индикаторов и показателей подпрограммы.</w:t>
      </w:r>
    </w:p>
    <w:p w:rsidR="00651D49" w:rsidRPr="00C701D4" w:rsidRDefault="00651D49" w:rsidP="00980DB0">
      <w:pPr>
        <w:shd w:val="clear" w:color="auto" w:fill="FFFFFF"/>
        <w:tabs>
          <w:tab w:val="left" w:pos="389"/>
        </w:tabs>
        <w:ind w:firstLine="391"/>
        <w:rPr>
          <w:sz w:val="26"/>
          <w:szCs w:val="26"/>
        </w:rPr>
      </w:pPr>
    </w:p>
    <w:p w:rsidR="004F6FE8" w:rsidRPr="00C701D4" w:rsidRDefault="00632985" w:rsidP="00632985">
      <w:pPr>
        <w:jc w:val="both"/>
        <w:rPr>
          <w:rFonts w:eastAsiaTheme="minorHAnsi"/>
          <w:sz w:val="26"/>
          <w:szCs w:val="26"/>
          <w:lang w:eastAsia="en-US"/>
        </w:rPr>
      </w:pPr>
      <w:r w:rsidRPr="00C701D4">
        <w:rPr>
          <w:sz w:val="26"/>
          <w:szCs w:val="26"/>
        </w:rPr>
        <w:t xml:space="preserve">  </w:t>
      </w:r>
      <w:r w:rsidR="00980DB0" w:rsidRPr="00C701D4">
        <w:rPr>
          <w:rFonts w:eastAsiaTheme="minorHAnsi"/>
          <w:sz w:val="26"/>
          <w:szCs w:val="26"/>
          <w:lang w:eastAsia="en-US"/>
        </w:rPr>
        <w:t xml:space="preserve">        </w:t>
      </w:r>
      <w:r w:rsidR="004F6FE8" w:rsidRPr="00C701D4">
        <w:rPr>
          <w:rFonts w:eastAsiaTheme="minorHAnsi"/>
          <w:sz w:val="26"/>
          <w:szCs w:val="26"/>
          <w:lang w:eastAsia="en-US"/>
        </w:rPr>
        <w:t xml:space="preserve">По результатам </w:t>
      </w:r>
      <w:r w:rsidR="00487B5D" w:rsidRPr="00C701D4">
        <w:rPr>
          <w:rFonts w:eastAsiaTheme="minorHAnsi"/>
          <w:sz w:val="26"/>
          <w:szCs w:val="26"/>
          <w:lang w:eastAsia="en-US"/>
        </w:rPr>
        <w:t xml:space="preserve">контрольно </w:t>
      </w:r>
      <w:proofErr w:type="gramStart"/>
      <w:r w:rsidR="00487B5D" w:rsidRPr="00C701D4">
        <w:rPr>
          <w:rFonts w:eastAsiaTheme="minorHAnsi"/>
          <w:sz w:val="26"/>
          <w:szCs w:val="26"/>
          <w:lang w:eastAsia="en-US"/>
        </w:rPr>
        <w:t>–э</w:t>
      </w:r>
      <w:proofErr w:type="gramEnd"/>
      <w:r w:rsidR="00487B5D" w:rsidRPr="00C701D4">
        <w:rPr>
          <w:rFonts w:eastAsiaTheme="minorHAnsi"/>
          <w:sz w:val="26"/>
          <w:szCs w:val="26"/>
          <w:lang w:eastAsia="en-US"/>
        </w:rPr>
        <w:t xml:space="preserve">кспертного </w:t>
      </w:r>
      <w:r w:rsidR="004F6FE8" w:rsidRPr="00C701D4">
        <w:rPr>
          <w:rFonts w:eastAsiaTheme="minorHAnsi"/>
          <w:sz w:val="26"/>
          <w:szCs w:val="26"/>
          <w:lang w:eastAsia="en-US"/>
        </w:rPr>
        <w:t xml:space="preserve"> мероприятия </w:t>
      </w:r>
      <w:r w:rsidR="00980DB0" w:rsidRPr="00C701D4">
        <w:rPr>
          <w:rFonts w:eastAsiaTheme="minorHAnsi"/>
          <w:sz w:val="26"/>
          <w:szCs w:val="26"/>
          <w:lang w:eastAsia="en-US"/>
        </w:rPr>
        <w:t xml:space="preserve"> субъекту проверки </w:t>
      </w:r>
      <w:r w:rsidR="00487B5D" w:rsidRPr="00C701D4">
        <w:rPr>
          <w:rFonts w:eastAsiaTheme="minorHAnsi"/>
          <w:sz w:val="26"/>
          <w:szCs w:val="26"/>
          <w:lang w:eastAsia="en-US"/>
        </w:rPr>
        <w:t xml:space="preserve">направлено заключение </w:t>
      </w:r>
      <w:r w:rsidR="004F6FE8" w:rsidRPr="00C701D4">
        <w:rPr>
          <w:rFonts w:eastAsiaTheme="minorHAnsi"/>
          <w:sz w:val="26"/>
          <w:szCs w:val="26"/>
          <w:lang w:eastAsia="en-US"/>
        </w:rPr>
        <w:t xml:space="preserve">по результатам проверки </w:t>
      </w:r>
      <w:r w:rsidR="00AC0061" w:rsidRPr="00C701D4">
        <w:rPr>
          <w:rFonts w:eastAsiaTheme="minorHAnsi"/>
          <w:sz w:val="26"/>
          <w:szCs w:val="26"/>
          <w:lang w:eastAsia="en-US"/>
        </w:rPr>
        <w:t>.</w:t>
      </w:r>
    </w:p>
    <w:p w:rsidR="004F6FE8" w:rsidRPr="00C701D4" w:rsidRDefault="004F6FE8" w:rsidP="00BE7259">
      <w:pPr>
        <w:ind w:firstLine="709"/>
        <w:jc w:val="both"/>
        <w:rPr>
          <w:sz w:val="26"/>
          <w:szCs w:val="26"/>
        </w:rPr>
      </w:pPr>
    </w:p>
    <w:p w:rsidR="00AC094D" w:rsidRDefault="00AC094D" w:rsidP="00AC094D">
      <w:pPr>
        <w:shd w:val="clear" w:color="auto" w:fill="FFFFFF"/>
        <w:jc w:val="both"/>
        <w:rPr>
          <w:sz w:val="28"/>
          <w:szCs w:val="28"/>
        </w:rPr>
      </w:pPr>
    </w:p>
    <w:p w:rsidR="00AC094D" w:rsidRPr="00AC094D" w:rsidRDefault="00AC094D" w:rsidP="00AC094D">
      <w:pPr>
        <w:shd w:val="clear" w:color="auto" w:fill="FFFFFF"/>
        <w:jc w:val="both"/>
        <w:rPr>
          <w:bCs/>
          <w:spacing w:val="-1"/>
          <w:sz w:val="28"/>
          <w:szCs w:val="28"/>
        </w:rPr>
      </w:pPr>
    </w:p>
    <w:p w:rsidR="00F31CF9" w:rsidRPr="00AC094D" w:rsidRDefault="00F31CF9">
      <w:pPr>
        <w:rPr>
          <w:sz w:val="28"/>
          <w:szCs w:val="28"/>
        </w:rPr>
      </w:pPr>
    </w:p>
    <w:sectPr w:rsidR="00F31CF9" w:rsidRPr="00AC094D" w:rsidSect="00AC09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81051"/>
    <w:multiLevelType w:val="hybridMultilevel"/>
    <w:tmpl w:val="C0DA0842"/>
    <w:lvl w:ilvl="0" w:tplc="79C4E6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907C56"/>
    <w:multiLevelType w:val="hybridMultilevel"/>
    <w:tmpl w:val="9268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157C8"/>
    <w:multiLevelType w:val="hybridMultilevel"/>
    <w:tmpl w:val="F784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94394"/>
    <w:multiLevelType w:val="hybridMultilevel"/>
    <w:tmpl w:val="A664C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094D"/>
    <w:rsid w:val="00163C12"/>
    <w:rsid w:val="001C6BA7"/>
    <w:rsid w:val="001F655D"/>
    <w:rsid w:val="002112C1"/>
    <w:rsid w:val="002B6934"/>
    <w:rsid w:val="004116CB"/>
    <w:rsid w:val="00487B5D"/>
    <w:rsid w:val="004F6FE8"/>
    <w:rsid w:val="00535F59"/>
    <w:rsid w:val="00553A9A"/>
    <w:rsid w:val="00585008"/>
    <w:rsid w:val="005C6BDB"/>
    <w:rsid w:val="005D25FB"/>
    <w:rsid w:val="00622875"/>
    <w:rsid w:val="00632985"/>
    <w:rsid w:val="00651D49"/>
    <w:rsid w:val="0066154C"/>
    <w:rsid w:val="007A17A8"/>
    <w:rsid w:val="0088269B"/>
    <w:rsid w:val="009463B6"/>
    <w:rsid w:val="00980DB0"/>
    <w:rsid w:val="009B12E2"/>
    <w:rsid w:val="00A1417D"/>
    <w:rsid w:val="00A23C98"/>
    <w:rsid w:val="00AC0061"/>
    <w:rsid w:val="00AC094D"/>
    <w:rsid w:val="00BA056A"/>
    <w:rsid w:val="00BE7259"/>
    <w:rsid w:val="00BF63DE"/>
    <w:rsid w:val="00C518B2"/>
    <w:rsid w:val="00C5457F"/>
    <w:rsid w:val="00C701D4"/>
    <w:rsid w:val="00E26470"/>
    <w:rsid w:val="00E76980"/>
    <w:rsid w:val="00E836E5"/>
    <w:rsid w:val="00F31CF9"/>
    <w:rsid w:val="00FF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E7259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5D25FB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Standard">
    <w:name w:val="Standard"/>
    <w:rsid w:val="00C518B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a5">
    <w:name w:val="Hyperlink"/>
    <w:basedOn w:val="a0"/>
    <w:unhideWhenUsed/>
    <w:rsid w:val="00C5457F"/>
    <w:rPr>
      <w:color w:val="0000FF"/>
      <w:u w:val="single"/>
    </w:rPr>
  </w:style>
  <w:style w:type="paragraph" w:styleId="a6">
    <w:name w:val="Body Text"/>
    <w:basedOn w:val="a"/>
    <w:link w:val="a7"/>
    <w:rsid w:val="00C5457F"/>
    <w:pPr>
      <w:widowControl/>
      <w:autoSpaceDE/>
      <w:autoSpaceDN/>
      <w:adjustRightInd/>
      <w:spacing w:after="120"/>
    </w:pPr>
  </w:style>
  <w:style w:type="character" w:customStyle="1" w:styleId="a7">
    <w:name w:val="Основной текст Знак"/>
    <w:basedOn w:val="a0"/>
    <w:link w:val="a6"/>
    <w:rsid w:val="00C5457F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112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651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1E2E2-13C2-4274-B9A4-49CDC670F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23</cp:revision>
  <dcterms:created xsi:type="dcterms:W3CDTF">2014-06-17T06:22:00Z</dcterms:created>
  <dcterms:modified xsi:type="dcterms:W3CDTF">2015-10-13T01:54:00Z</dcterms:modified>
</cp:coreProperties>
</file>