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9" w:rsidRPr="00A90197" w:rsidRDefault="00DE1329" w:rsidP="00DE1329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DE1329">
        <w:rPr>
          <w:b/>
          <w:sz w:val="28"/>
          <w:szCs w:val="28"/>
        </w:rPr>
        <w:t>Информация о проведении внешней проверки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годового отчета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proofErr w:type="gramStart"/>
      <w:r>
        <w:rPr>
          <w:rFonts w:eastAsia="Calibri"/>
          <w:b/>
          <w:sz w:val="28"/>
          <w:szCs w:val="28"/>
        </w:rPr>
        <w:t>г</w:t>
      </w:r>
      <w:proofErr w:type="gramEnd"/>
      <w:r>
        <w:rPr>
          <w:rFonts w:eastAsia="Calibri"/>
          <w:b/>
          <w:sz w:val="28"/>
          <w:szCs w:val="28"/>
        </w:rPr>
        <w:t>. Бодайбо и района з</w:t>
      </w:r>
      <w:r w:rsidRPr="00A90197">
        <w:rPr>
          <w:rFonts w:eastAsia="Calibri"/>
          <w:b/>
          <w:sz w:val="28"/>
          <w:szCs w:val="28"/>
        </w:rPr>
        <w:t>а 201</w:t>
      </w:r>
      <w:r w:rsidR="003B4126">
        <w:rPr>
          <w:rFonts w:eastAsia="Calibri"/>
          <w:b/>
          <w:sz w:val="28"/>
          <w:szCs w:val="28"/>
        </w:rPr>
        <w:t>5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4126" w:rsidRDefault="00B12763" w:rsidP="003B41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126">
        <w:rPr>
          <w:sz w:val="28"/>
          <w:szCs w:val="28"/>
        </w:rPr>
        <w:t>.</w:t>
      </w:r>
      <w:r w:rsidR="003B4126" w:rsidRPr="00400B39">
        <w:rPr>
          <w:sz w:val="28"/>
          <w:szCs w:val="28"/>
        </w:rPr>
        <w:t>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3B4126" w:rsidRDefault="003B4126" w:rsidP="003B41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показало, что с</w:t>
      </w:r>
      <w:r w:rsidRPr="005D0931">
        <w:rPr>
          <w:sz w:val="28"/>
          <w:szCs w:val="28"/>
        </w:rPr>
        <w:t xml:space="preserve">водная бюджетная роспись </w:t>
      </w:r>
      <w:r>
        <w:rPr>
          <w:sz w:val="28"/>
          <w:szCs w:val="28"/>
        </w:rPr>
        <w:t xml:space="preserve">на 2015 год </w:t>
      </w:r>
      <w:r w:rsidRPr="005D0931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 xml:space="preserve">в </w:t>
      </w:r>
      <w:r w:rsidRPr="005D0931">
        <w:rPr>
          <w:sz w:val="28"/>
          <w:szCs w:val="28"/>
        </w:rPr>
        <w:t>соответствии с Порядк</w:t>
      </w:r>
      <w:r>
        <w:rPr>
          <w:sz w:val="28"/>
          <w:szCs w:val="28"/>
        </w:rPr>
        <w:t>ом</w:t>
      </w:r>
      <w:r w:rsidRPr="005D0931">
        <w:rPr>
          <w:sz w:val="28"/>
          <w:szCs w:val="28"/>
        </w:rPr>
        <w:t xml:space="preserve"> составления и ведения бюджетной росписи</w:t>
      </w:r>
      <w:r>
        <w:rPr>
          <w:sz w:val="28"/>
          <w:szCs w:val="28"/>
        </w:rPr>
        <w:t>. С</w:t>
      </w:r>
      <w:r w:rsidRPr="005D0931">
        <w:rPr>
          <w:sz w:val="28"/>
          <w:szCs w:val="28"/>
        </w:rPr>
        <w:t xml:space="preserve">водная роспись составляется Финансовым управлением в течение семнадцати рабочих дней после утверждения бюджета, но не </w:t>
      </w:r>
      <w:proofErr w:type="gramStart"/>
      <w:r w:rsidRPr="005D0931">
        <w:rPr>
          <w:sz w:val="28"/>
          <w:szCs w:val="28"/>
        </w:rPr>
        <w:t>позднее</w:t>
      </w:r>
      <w:proofErr w:type="gramEnd"/>
      <w:r w:rsidRPr="005D0931">
        <w:rPr>
          <w:sz w:val="28"/>
          <w:szCs w:val="28"/>
        </w:rPr>
        <w:t xml:space="preserve"> чем за 5 рабочих дней до начала очередного финансового года.</w:t>
      </w:r>
      <w:r>
        <w:rPr>
          <w:sz w:val="28"/>
          <w:szCs w:val="28"/>
        </w:rPr>
        <w:t xml:space="preserve">  </w:t>
      </w:r>
    </w:p>
    <w:p w:rsidR="003B4126" w:rsidRPr="00006F20" w:rsidRDefault="003B4126" w:rsidP="003B4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Pr="00006F20">
        <w:rPr>
          <w:sz w:val="28"/>
          <w:szCs w:val="28"/>
        </w:rPr>
        <w:t>юджет муниципального образования г. Бодайбо и района</w:t>
      </w:r>
      <w:r>
        <w:rPr>
          <w:sz w:val="28"/>
          <w:szCs w:val="28"/>
        </w:rPr>
        <w:t>, с</w:t>
      </w:r>
      <w:r w:rsidRPr="00006F20">
        <w:rPr>
          <w:sz w:val="28"/>
          <w:szCs w:val="28"/>
        </w:rPr>
        <w:t xml:space="preserve"> учетом внесенных изменений</w:t>
      </w:r>
      <w:r>
        <w:rPr>
          <w:sz w:val="28"/>
          <w:szCs w:val="28"/>
        </w:rPr>
        <w:t>,</w:t>
      </w:r>
      <w:r w:rsidRPr="00006F20">
        <w:rPr>
          <w:sz w:val="28"/>
          <w:szCs w:val="28"/>
        </w:rPr>
        <w:t xml:space="preserve"> утвержден решением Думы г. Бодайбо и района по доходам в сумме </w:t>
      </w:r>
      <w:r>
        <w:rPr>
          <w:sz w:val="28"/>
          <w:szCs w:val="28"/>
        </w:rPr>
        <w:t>966253,3</w:t>
      </w:r>
      <w:r w:rsidRPr="00006F20">
        <w:rPr>
          <w:sz w:val="28"/>
          <w:szCs w:val="28"/>
        </w:rPr>
        <w:t xml:space="preserve"> тыс. руб</w:t>
      </w:r>
      <w:r w:rsidRPr="00006F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06F20">
        <w:rPr>
          <w:sz w:val="28"/>
          <w:szCs w:val="28"/>
        </w:rPr>
        <w:t xml:space="preserve"> </w:t>
      </w:r>
      <w:r w:rsidRPr="00851195">
        <w:rPr>
          <w:sz w:val="28"/>
          <w:szCs w:val="28"/>
        </w:rPr>
        <w:t>(</w:t>
      </w:r>
      <w:r>
        <w:rPr>
          <w:sz w:val="28"/>
          <w:szCs w:val="28"/>
        </w:rPr>
        <w:t>106,52</w:t>
      </w:r>
      <w:r w:rsidRPr="000C1407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первоначального размера), в том числе безвозмездные поступления в сумме </w:t>
      </w:r>
      <w:r>
        <w:rPr>
          <w:sz w:val="28"/>
          <w:szCs w:val="28"/>
        </w:rPr>
        <w:t>417012,8</w:t>
      </w:r>
      <w:r w:rsidRPr="0085119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43,2</w:t>
      </w:r>
      <w:r w:rsidRPr="000C1407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общей суммы доходов бюджета и </w:t>
      </w:r>
      <w:r>
        <w:rPr>
          <w:sz w:val="28"/>
          <w:szCs w:val="28"/>
        </w:rPr>
        <w:t>107,24</w:t>
      </w:r>
      <w:r w:rsidRPr="0019260E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первоначального размера),</w:t>
      </w:r>
      <w:r w:rsidRPr="00006F20">
        <w:rPr>
          <w:sz w:val="28"/>
          <w:szCs w:val="28"/>
        </w:rPr>
        <w:t xml:space="preserve"> налоговые и неналоговые доходы – </w:t>
      </w:r>
      <w:r>
        <w:rPr>
          <w:sz w:val="28"/>
          <w:szCs w:val="28"/>
        </w:rPr>
        <w:t>549240,5</w:t>
      </w:r>
      <w:r w:rsidRPr="00006F20">
        <w:rPr>
          <w:sz w:val="28"/>
          <w:szCs w:val="28"/>
        </w:rPr>
        <w:t xml:space="preserve"> тыс. руб. </w:t>
      </w:r>
      <w:r w:rsidRPr="00851195">
        <w:rPr>
          <w:sz w:val="28"/>
          <w:szCs w:val="28"/>
        </w:rPr>
        <w:t>(</w:t>
      </w:r>
      <w:r>
        <w:rPr>
          <w:sz w:val="28"/>
          <w:szCs w:val="28"/>
        </w:rPr>
        <w:t>105,98</w:t>
      </w:r>
      <w:r w:rsidRPr="0019260E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первоначального</w:t>
      </w:r>
      <w:proofErr w:type="gramEnd"/>
      <w:r w:rsidRPr="00851195">
        <w:rPr>
          <w:sz w:val="28"/>
          <w:szCs w:val="28"/>
        </w:rPr>
        <w:t xml:space="preserve"> размера);</w:t>
      </w:r>
      <w:r w:rsidRPr="00006F20">
        <w:rPr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989294,18</w:t>
      </w:r>
      <w:r w:rsidRPr="00006F20">
        <w:rPr>
          <w:sz w:val="28"/>
          <w:szCs w:val="28"/>
        </w:rPr>
        <w:t xml:space="preserve"> тыс. руб</w:t>
      </w:r>
      <w:r w:rsidRPr="002770D0">
        <w:rPr>
          <w:b/>
          <w:sz w:val="28"/>
          <w:szCs w:val="28"/>
        </w:rPr>
        <w:t>.</w:t>
      </w:r>
      <w:r w:rsidRPr="002770D0">
        <w:rPr>
          <w:sz w:val="28"/>
          <w:szCs w:val="28"/>
        </w:rPr>
        <w:t xml:space="preserve"> (</w:t>
      </w:r>
      <w:r>
        <w:rPr>
          <w:sz w:val="28"/>
          <w:szCs w:val="28"/>
        </w:rPr>
        <w:t>107,8</w:t>
      </w:r>
      <w:r w:rsidRPr="002770D0">
        <w:rPr>
          <w:sz w:val="28"/>
          <w:szCs w:val="28"/>
        </w:rPr>
        <w:t xml:space="preserve"> % от первоначального размера).</w:t>
      </w:r>
      <w:r w:rsidRPr="00006F20">
        <w:rPr>
          <w:sz w:val="28"/>
          <w:szCs w:val="28"/>
        </w:rPr>
        <w:t xml:space="preserve"> </w:t>
      </w:r>
    </w:p>
    <w:p w:rsidR="003B4126" w:rsidRPr="004E182F" w:rsidRDefault="003B4126" w:rsidP="003B4126">
      <w:pPr>
        <w:pStyle w:val="a4"/>
        <w:ind w:firstLine="567"/>
        <w:jc w:val="both"/>
        <w:rPr>
          <w:sz w:val="28"/>
          <w:szCs w:val="28"/>
        </w:rPr>
      </w:pPr>
      <w:r w:rsidRPr="004E182F">
        <w:rPr>
          <w:sz w:val="28"/>
          <w:szCs w:val="28"/>
        </w:rPr>
        <w:t>Дефицит бюджета на 2015 год составит 23 041,5 тыс.руб. или 4,2% утвержденного общего годового объема доходов бюджета МО г</w:t>
      </w:r>
      <w:proofErr w:type="gramStart"/>
      <w:r w:rsidRPr="004E182F">
        <w:rPr>
          <w:sz w:val="28"/>
          <w:szCs w:val="28"/>
        </w:rPr>
        <w:t>.Б</w:t>
      </w:r>
      <w:proofErr w:type="gramEnd"/>
      <w:r w:rsidRPr="004E182F">
        <w:rPr>
          <w:sz w:val="28"/>
          <w:szCs w:val="28"/>
        </w:rPr>
        <w:t xml:space="preserve">одайбо и района без учета утвержденного объема безвозмездных поступлений, что не превышает ограничений, установленных статьей 92.1 Бюджетного кодекса РФ. </w:t>
      </w:r>
    </w:p>
    <w:p w:rsidR="003B4126" w:rsidRPr="0000105D" w:rsidRDefault="003B4126" w:rsidP="003B4126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2770D0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>
        <w:rPr>
          <w:sz w:val="28"/>
          <w:szCs w:val="28"/>
        </w:rPr>
        <w:t>23041,5</w:t>
      </w:r>
      <w:r w:rsidRPr="002770D0">
        <w:rPr>
          <w:sz w:val="28"/>
          <w:szCs w:val="28"/>
        </w:rPr>
        <w:t xml:space="preserve"> тыс. руб., в т. ч. получение кредитов от кредитных организаций бюджетами муниципальных районов в валюте Российской – </w:t>
      </w:r>
      <w:r>
        <w:rPr>
          <w:sz w:val="28"/>
          <w:szCs w:val="28"/>
        </w:rPr>
        <w:t>0,0</w:t>
      </w:r>
      <w:r w:rsidRPr="002770D0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и</w:t>
      </w:r>
      <w:r w:rsidRPr="0000105D">
        <w:rPr>
          <w:bCs/>
          <w:iCs/>
          <w:sz w:val="28"/>
          <w:szCs w:val="28"/>
        </w:rPr>
        <w:t>зменение остатков средств на счетах по учету средств бюджета</w:t>
      </w:r>
      <w:r>
        <w:rPr>
          <w:bCs/>
          <w:iCs/>
          <w:sz w:val="28"/>
          <w:szCs w:val="28"/>
        </w:rPr>
        <w:t xml:space="preserve"> – 23041,5 тыс</w:t>
      </w:r>
      <w:proofErr w:type="gramStart"/>
      <w:r>
        <w:rPr>
          <w:bCs/>
          <w:iCs/>
          <w:sz w:val="28"/>
          <w:szCs w:val="28"/>
        </w:rPr>
        <w:t>.р</w:t>
      </w:r>
      <w:proofErr w:type="gramEnd"/>
      <w:r>
        <w:rPr>
          <w:bCs/>
          <w:iCs/>
          <w:sz w:val="28"/>
          <w:szCs w:val="28"/>
        </w:rPr>
        <w:t>уб.</w:t>
      </w:r>
    </w:p>
    <w:p w:rsidR="003B4126" w:rsidRDefault="003B4126" w:rsidP="003B4126">
      <w:pPr>
        <w:shd w:val="clear" w:color="auto" w:fill="FFFFFF"/>
        <w:ind w:firstLine="709"/>
        <w:jc w:val="both"/>
        <w:rPr>
          <w:sz w:val="28"/>
          <w:szCs w:val="28"/>
        </w:rPr>
      </w:pPr>
      <w:r w:rsidRPr="00546674">
        <w:rPr>
          <w:sz w:val="28"/>
          <w:szCs w:val="28"/>
        </w:rPr>
        <w:t>Основным источником формирования налоговых доходов местного бюджета, по-прежнему, является налог на доходы физических лиц.</w:t>
      </w:r>
    </w:p>
    <w:p w:rsidR="003B4126" w:rsidRDefault="003B4126" w:rsidP="003B4126">
      <w:pPr>
        <w:ind w:firstLine="709"/>
        <w:jc w:val="both"/>
        <w:rPr>
          <w:sz w:val="28"/>
          <w:szCs w:val="28"/>
        </w:rPr>
      </w:pPr>
      <w:r w:rsidRPr="00C027BF">
        <w:rPr>
          <w:sz w:val="28"/>
          <w:szCs w:val="28"/>
        </w:rPr>
        <w:t>Исполнение бюджета по доходам за 201</w:t>
      </w:r>
      <w:r>
        <w:rPr>
          <w:sz w:val="28"/>
          <w:szCs w:val="28"/>
        </w:rPr>
        <w:t>5</w:t>
      </w:r>
      <w:r w:rsidRPr="00C027BF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977087,0</w:t>
      </w:r>
      <w:r w:rsidRPr="00C027BF">
        <w:rPr>
          <w:sz w:val="28"/>
          <w:szCs w:val="28"/>
        </w:rPr>
        <w:t xml:space="preserve"> тыс</w:t>
      </w:r>
      <w:proofErr w:type="gramStart"/>
      <w:r w:rsidRPr="00C027BF">
        <w:rPr>
          <w:sz w:val="28"/>
          <w:szCs w:val="28"/>
        </w:rPr>
        <w:t>.р</w:t>
      </w:r>
      <w:proofErr w:type="gramEnd"/>
      <w:r w:rsidRPr="00C027BF">
        <w:rPr>
          <w:sz w:val="28"/>
          <w:szCs w:val="28"/>
        </w:rPr>
        <w:t xml:space="preserve">ублей. По сравнению с первоначальным бюджетом доходы выросли на </w:t>
      </w:r>
      <w:r>
        <w:rPr>
          <w:sz w:val="28"/>
          <w:szCs w:val="28"/>
        </w:rPr>
        <w:t>7,7</w:t>
      </w:r>
      <w:r w:rsidRPr="00C027BF">
        <w:rPr>
          <w:sz w:val="28"/>
          <w:szCs w:val="28"/>
        </w:rPr>
        <w:t xml:space="preserve"> % или </w:t>
      </w:r>
      <w:r>
        <w:rPr>
          <w:sz w:val="28"/>
          <w:szCs w:val="28"/>
        </w:rPr>
        <w:t>69965,0</w:t>
      </w:r>
      <w:r w:rsidRPr="00C027BF">
        <w:rPr>
          <w:sz w:val="28"/>
          <w:szCs w:val="28"/>
        </w:rPr>
        <w:t xml:space="preserve"> тыс</w:t>
      </w:r>
      <w:proofErr w:type="gramStart"/>
      <w:r w:rsidRPr="00C027BF">
        <w:rPr>
          <w:sz w:val="28"/>
          <w:szCs w:val="28"/>
        </w:rPr>
        <w:t>.р</w:t>
      </w:r>
      <w:proofErr w:type="gramEnd"/>
      <w:r w:rsidRPr="00C027BF">
        <w:rPr>
          <w:sz w:val="28"/>
          <w:szCs w:val="28"/>
        </w:rPr>
        <w:t xml:space="preserve">ублей, с утвержденными бюджетными назначениями </w:t>
      </w:r>
      <w:r>
        <w:rPr>
          <w:sz w:val="28"/>
          <w:szCs w:val="28"/>
        </w:rPr>
        <w:t xml:space="preserve">план по доходам перевыполнен </w:t>
      </w:r>
      <w:r w:rsidRPr="00C027BF">
        <w:rPr>
          <w:sz w:val="28"/>
          <w:szCs w:val="28"/>
        </w:rPr>
        <w:t xml:space="preserve">на </w:t>
      </w:r>
      <w:r>
        <w:rPr>
          <w:sz w:val="28"/>
          <w:szCs w:val="28"/>
        </w:rPr>
        <w:t>1,12</w:t>
      </w:r>
      <w:r w:rsidRPr="00C027B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10833,7</w:t>
      </w:r>
      <w:r w:rsidRPr="00C027BF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</w:p>
    <w:p w:rsidR="003B4126" w:rsidRDefault="003B4126" w:rsidP="003B4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исполнении бюджета (ф.0503117), расходы </w:t>
      </w:r>
      <w:r>
        <w:rPr>
          <w:sz w:val="28"/>
          <w:szCs w:val="28"/>
        </w:rPr>
        <w:lastRenderedPageBreak/>
        <w:t xml:space="preserve">бюджета </w:t>
      </w:r>
      <w:r w:rsidRPr="00B0710C">
        <w:rPr>
          <w:sz w:val="28"/>
          <w:szCs w:val="28"/>
        </w:rPr>
        <w:t>муниципального образования г. Бодайбо и района</w:t>
      </w:r>
      <w:r>
        <w:rPr>
          <w:sz w:val="28"/>
          <w:szCs w:val="28"/>
        </w:rPr>
        <w:t xml:space="preserve"> по состоянию на 01.01.2016  исполнены в сумме </w:t>
      </w:r>
      <w:r w:rsidRPr="00B0710C">
        <w:rPr>
          <w:sz w:val="28"/>
          <w:szCs w:val="28"/>
        </w:rPr>
        <w:t xml:space="preserve"> </w:t>
      </w:r>
      <w:r>
        <w:rPr>
          <w:sz w:val="28"/>
          <w:szCs w:val="28"/>
        </w:rPr>
        <w:t>956 940,5</w:t>
      </w:r>
      <w:r w:rsidRPr="00B0710C">
        <w:rPr>
          <w:sz w:val="28"/>
          <w:szCs w:val="28"/>
        </w:rPr>
        <w:t xml:space="preserve"> тыс</w:t>
      </w:r>
      <w:proofErr w:type="gramStart"/>
      <w:r w:rsidRPr="00B0710C">
        <w:rPr>
          <w:sz w:val="28"/>
          <w:szCs w:val="28"/>
        </w:rPr>
        <w:t>.р</w:t>
      </w:r>
      <w:proofErr w:type="gramEnd"/>
      <w:r w:rsidRPr="00B0710C">
        <w:rPr>
          <w:sz w:val="28"/>
          <w:szCs w:val="28"/>
        </w:rPr>
        <w:t xml:space="preserve">ублей или  </w:t>
      </w:r>
      <w:r>
        <w:rPr>
          <w:sz w:val="28"/>
          <w:szCs w:val="28"/>
        </w:rPr>
        <w:t>96,7</w:t>
      </w:r>
      <w:r w:rsidRPr="00B0710C">
        <w:rPr>
          <w:sz w:val="28"/>
          <w:szCs w:val="28"/>
        </w:rPr>
        <w:t xml:space="preserve"> % </w:t>
      </w:r>
      <w:r>
        <w:rPr>
          <w:sz w:val="28"/>
          <w:szCs w:val="28"/>
        </w:rPr>
        <w:t>от плановых назначений ( 989 294,8тыс.рублей)</w:t>
      </w:r>
      <w:r w:rsidRPr="00B0710C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выше </w:t>
      </w:r>
      <w:r w:rsidRPr="00B0710C">
        <w:rPr>
          <w:sz w:val="28"/>
          <w:szCs w:val="28"/>
        </w:rPr>
        <w:t xml:space="preserve"> уровня исполнения 201</w:t>
      </w:r>
      <w:r>
        <w:rPr>
          <w:sz w:val="28"/>
          <w:szCs w:val="28"/>
        </w:rPr>
        <w:t>4</w:t>
      </w:r>
      <w:r w:rsidRPr="00B0710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55 705,3</w:t>
      </w:r>
      <w:r w:rsidRPr="00B0710C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  <w:r w:rsidRPr="00B0710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6</w:t>
      </w:r>
      <w:r w:rsidRPr="00B0710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0710C">
        <w:rPr>
          <w:sz w:val="28"/>
          <w:szCs w:val="28"/>
        </w:rPr>
        <w:t xml:space="preserve"> %. </w:t>
      </w:r>
    </w:p>
    <w:p w:rsidR="003B4126" w:rsidRDefault="003B4126" w:rsidP="003B4126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Pr="00495C9D">
        <w:rPr>
          <w:sz w:val="28"/>
          <w:szCs w:val="28"/>
        </w:rPr>
        <w:t>»-</w:t>
      </w:r>
      <w:r>
        <w:rPr>
          <w:sz w:val="28"/>
          <w:szCs w:val="28"/>
        </w:rPr>
        <w:t xml:space="preserve"> 63,2</w:t>
      </w:r>
      <w:r w:rsidRPr="00495C9D">
        <w:rPr>
          <w:sz w:val="28"/>
          <w:szCs w:val="28"/>
        </w:rPr>
        <w:t>, «</w:t>
      </w:r>
      <w:r>
        <w:rPr>
          <w:sz w:val="28"/>
          <w:szCs w:val="28"/>
        </w:rPr>
        <w:t>Культура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кинематография»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11,4%, «Общегосударственные вопросы» - 10,3 %</w:t>
      </w:r>
      <w:r w:rsidRPr="00495C9D">
        <w:rPr>
          <w:sz w:val="28"/>
          <w:szCs w:val="28"/>
        </w:rPr>
        <w:t xml:space="preserve">. </w:t>
      </w:r>
    </w:p>
    <w:p w:rsidR="003B4126" w:rsidRPr="00C0447C" w:rsidRDefault="003B4126" w:rsidP="003B4126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52260B">
        <w:rPr>
          <w:sz w:val="28"/>
          <w:szCs w:val="28"/>
        </w:rPr>
        <w:t xml:space="preserve"> </w:t>
      </w:r>
      <w:r w:rsidRPr="00920C80">
        <w:rPr>
          <w:sz w:val="28"/>
          <w:szCs w:val="28"/>
        </w:rPr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>
        <w:rPr>
          <w:sz w:val="28"/>
          <w:szCs w:val="28"/>
        </w:rPr>
        <w:t>11.12.</w:t>
      </w:r>
      <w:r w:rsidRPr="0035066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24-</w:t>
      </w:r>
      <w:r w:rsidRPr="005D0931">
        <w:rPr>
          <w:sz w:val="28"/>
          <w:szCs w:val="28"/>
        </w:rPr>
        <w:t>па «О бюджете  муниципального образования г. Бодайбо и района на 201</w:t>
      </w:r>
      <w:r>
        <w:rPr>
          <w:sz w:val="28"/>
          <w:szCs w:val="28"/>
        </w:rPr>
        <w:t>5</w:t>
      </w:r>
      <w:r w:rsidRPr="005D09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2015 и 2016 годов</w:t>
      </w:r>
      <w:r w:rsidRPr="005D0931">
        <w:rPr>
          <w:sz w:val="28"/>
          <w:szCs w:val="28"/>
        </w:rPr>
        <w:t>»</w:t>
      </w:r>
      <w:r w:rsidRPr="00920C80">
        <w:rPr>
          <w:sz w:val="28"/>
          <w:szCs w:val="28"/>
        </w:rPr>
        <w:t xml:space="preserve"> утвержден  дефицит </w:t>
      </w:r>
      <w:r w:rsidRPr="00C0447C">
        <w:rPr>
          <w:sz w:val="28"/>
          <w:szCs w:val="28"/>
        </w:rPr>
        <w:t>в сумме 10 488,8 тыс</w:t>
      </w:r>
      <w:proofErr w:type="gramStart"/>
      <w:r w:rsidRPr="00C0447C">
        <w:rPr>
          <w:sz w:val="28"/>
          <w:szCs w:val="28"/>
        </w:rPr>
        <w:t>.р</w:t>
      </w:r>
      <w:proofErr w:type="gramEnd"/>
      <w:r w:rsidRPr="00C0447C">
        <w:rPr>
          <w:sz w:val="28"/>
          <w:szCs w:val="28"/>
        </w:rPr>
        <w:t>уб. или 2,0%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:rsidR="003B4126" w:rsidRDefault="003B4126" w:rsidP="003B4126">
      <w:pPr>
        <w:ind w:firstLine="709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Установлен предельный объем муниципального долга района в размере </w:t>
      </w:r>
      <w:r>
        <w:rPr>
          <w:sz w:val="28"/>
          <w:szCs w:val="28"/>
        </w:rPr>
        <w:t>518251,8</w:t>
      </w:r>
      <w:r w:rsidRPr="00920C80">
        <w:rPr>
          <w:sz w:val="28"/>
          <w:szCs w:val="28"/>
        </w:rPr>
        <w:t xml:space="preserve"> тыс. руб., верхний предел муниципального внутреннего долга на 01.01.201</w:t>
      </w:r>
      <w:r>
        <w:rPr>
          <w:sz w:val="28"/>
          <w:szCs w:val="28"/>
        </w:rPr>
        <w:t>6</w:t>
      </w:r>
      <w:r w:rsidRPr="00920C8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10488,8</w:t>
      </w:r>
      <w:r w:rsidRPr="00920C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B4126" w:rsidRPr="007F63E8" w:rsidRDefault="003B4126" w:rsidP="003B4126">
      <w:pPr>
        <w:pStyle w:val="a4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>муниципального образования г. Бодайбо и района</w:t>
      </w:r>
      <w:r w:rsidRPr="00920C80">
        <w:rPr>
          <w:sz w:val="28"/>
          <w:szCs w:val="28"/>
        </w:rPr>
        <w:t xml:space="preserve"> утвержден</w:t>
      </w:r>
      <w:r w:rsidRPr="00FB6910">
        <w:rPr>
          <w:sz w:val="28"/>
          <w:szCs w:val="28"/>
        </w:rPr>
        <w:t xml:space="preserve"> размер дефицита в сумме </w:t>
      </w:r>
      <w:r>
        <w:rPr>
          <w:sz w:val="28"/>
          <w:szCs w:val="28"/>
        </w:rPr>
        <w:t>23041,5</w:t>
      </w:r>
      <w:r w:rsidRPr="004A31F4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4,2</w:t>
      </w:r>
      <w:r w:rsidRPr="004A31F4">
        <w:rPr>
          <w:sz w:val="28"/>
          <w:szCs w:val="28"/>
        </w:rPr>
        <w:t>% утвержденного общего годового объема доходов бюджета муниципального образования г</w:t>
      </w:r>
      <w:proofErr w:type="gramStart"/>
      <w:r w:rsidRPr="004A31F4">
        <w:rPr>
          <w:sz w:val="28"/>
          <w:szCs w:val="28"/>
        </w:rPr>
        <w:t>.Б</w:t>
      </w:r>
      <w:proofErr w:type="gramEnd"/>
      <w:r w:rsidRPr="004A31F4">
        <w:rPr>
          <w:sz w:val="28"/>
          <w:szCs w:val="28"/>
        </w:rPr>
        <w:t xml:space="preserve">одайбо и района без учета утвержденного объема безвозмездных поступлений.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на 01.01.2016 составил 20146,4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B4126" w:rsidRDefault="003B4126" w:rsidP="003B4126">
      <w:pPr>
        <w:pStyle w:val="a8"/>
        <w:ind w:firstLine="709"/>
        <w:rPr>
          <w:sz w:val="28"/>
          <w:szCs w:val="28"/>
        </w:rPr>
      </w:pPr>
      <w:r w:rsidRPr="00CC49A0">
        <w:rPr>
          <w:sz w:val="28"/>
          <w:szCs w:val="28"/>
        </w:rPr>
        <w:t>Всего источник</w:t>
      </w:r>
      <w:r>
        <w:rPr>
          <w:sz w:val="28"/>
          <w:szCs w:val="28"/>
        </w:rPr>
        <w:t>и</w:t>
      </w:r>
      <w:r w:rsidRPr="00CC49A0">
        <w:rPr>
          <w:sz w:val="28"/>
          <w:szCs w:val="28"/>
        </w:rPr>
        <w:t xml:space="preserve"> внутреннего финансирования дефицита бюджета утвержден</w:t>
      </w:r>
      <w:r>
        <w:rPr>
          <w:sz w:val="28"/>
          <w:szCs w:val="28"/>
        </w:rPr>
        <w:t>ы</w:t>
      </w:r>
      <w:r w:rsidRPr="00CC49A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23041,5</w:t>
      </w:r>
      <w:r w:rsidRPr="00CC49A0"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</w:rPr>
        <w:t>и</w:t>
      </w:r>
      <w:r w:rsidRPr="00EF7882">
        <w:rPr>
          <w:sz w:val="28"/>
          <w:szCs w:val="28"/>
        </w:rPr>
        <w:t>зменение остатков средств на счетах по учету средств бюджета</w:t>
      </w:r>
      <w:r>
        <w:rPr>
          <w:sz w:val="28"/>
          <w:szCs w:val="28"/>
        </w:rPr>
        <w:t xml:space="preserve"> – 23041,5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CC49A0">
        <w:rPr>
          <w:sz w:val="28"/>
          <w:szCs w:val="28"/>
        </w:rPr>
        <w:t xml:space="preserve"> </w:t>
      </w:r>
    </w:p>
    <w:p w:rsidR="003B4126" w:rsidRPr="004626D6" w:rsidRDefault="003B4126" w:rsidP="003B41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5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6 составил</w:t>
      </w:r>
      <w:r w:rsidRPr="004626D6">
        <w:rPr>
          <w:sz w:val="28"/>
          <w:szCs w:val="28"/>
        </w:rPr>
        <w:t xml:space="preserve"> 0,0 тыс. руб.  </w:t>
      </w:r>
    </w:p>
    <w:p w:rsidR="003B4126" w:rsidRPr="0071769B" w:rsidRDefault="003B4126" w:rsidP="003B4126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6</w:t>
      </w:r>
      <w:r w:rsidRPr="0071769B">
        <w:rPr>
          <w:sz w:val="28"/>
          <w:szCs w:val="28"/>
        </w:rPr>
        <w:t>.</w:t>
      </w:r>
    </w:p>
    <w:p w:rsidR="003B4126" w:rsidRDefault="003B4126" w:rsidP="003B4126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6</w:t>
      </w:r>
      <w:r w:rsidRPr="0071769B">
        <w:rPr>
          <w:sz w:val="28"/>
          <w:szCs w:val="28"/>
        </w:rPr>
        <w:t>.</w:t>
      </w:r>
    </w:p>
    <w:p w:rsidR="003B4126" w:rsidRDefault="003B4126" w:rsidP="003B4126">
      <w:pPr>
        <w:pStyle w:val="a3"/>
        <w:ind w:left="57" w:firstLine="510"/>
        <w:rPr>
          <w:sz w:val="28"/>
          <w:szCs w:val="28"/>
        </w:rPr>
      </w:pPr>
      <w:r w:rsidRPr="00324306">
        <w:rPr>
          <w:sz w:val="28"/>
          <w:szCs w:val="28"/>
        </w:rPr>
        <w:t xml:space="preserve">Согласно балансу исполнения бюджета 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</w:t>
      </w:r>
      <w:r w:rsidRPr="00324306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5</w:t>
      </w:r>
      <w:r w:rsidRPr="00324306">
        <w:rPr>
          <w:sz w:val="28"/>
          <w:szCs w:val="28"/>
        </w:rPr>
        <w:t xml:space="preserve"> (форма 0503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20) по счету </w:t>
      </w:r>
      <w:r>
        <w:rPr>
          <w:sz w:val="28"/>
          <w:szCs w:val="28"/>
        </w:rPr>
        <w:t>0</w:t>
      </w:r>
      <w:r w:rsidRPr="00324306">
        <w:rPr>
          <w:sz w:val="28"/>
          <w:szCs w:val="28"/>
        </w:rPr>
        <w:t>2021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000 «средства единого счета бюджета» отражен остаток средств на едином бюджетом счете в сумме </w:t>
      </w:r>
      <w:r>
        <w:rPr>
          <w:sz w:val="28"/>
          <w:szCs w:val="28"/>
        </w:rPr>
        <w:t>32641,7</w:t>
      </w:r>
      <w:r w:rsidRPr="00324306">
        <w:rPr>
          <w:sz w:val="28"/>
          <w:szCs w:val="28"/>
        </w:rPr>
        <w:t xml:space="preserve"> тыс. руб., на 01.01.201</w:t>
      </w:r>
      <w:r>
        <w:rPr>
          <w:sz w:val="28"/>
          <w:szCs w:val="28"/>
        </w:rPr>
        <w:t>6</w:t>
      </w:r>
      <w:r w:rsidRPr="00324306">
        <w:rPr>
          <w:sz w:val="28"/>
          <w:szCs w:val="28"/>
        </w:rPr>
        <w:t xml:space="preserve"> – </w:t>
      </w:r>
      <w:r>
        <w:rPr>
          <w:sz w:val="28"/>
          <w:szCs w:val="28"/>
        </w:rPr>
        <w:t>52788,1</w:t>
      </w:r>
      <w:r w:rsidRPr="00324306">
        <w:rPr>
          <w:sz w:val="28"/>
          <w:szCs w:val="28"/>
        </w:rPr>
        <w:t xml:space="preserve"> тыс. рублей</w:t>
      </w:r>
    </w:p>
    <w:p w:rsidR="003B4126" w:rsidRDefault="003B4126" w:rsidP="003B4126">
      <w:pPr>
        <w:ind w:firstLine="567"/>
        <w:jc w:val="both"/>
        <w:rPr>
          <w:sz w:val="28"/>
          <w:szCs w:val="28"/>
        </w:rPr>
      </w:pPr>
      <w:r w:rsidRPr="002C2C96">
        <w:rPr>
          <w:sz w:val="28"/>
          <w:szCs w:val="28"/>
        </w:rPr>
        <w:t xml:space="preserve">Остаток в сумме </w:t>
      </w:r>
      <w:r>
        <w:rPr>
          <w:sz w:val="28"/>
          <w:szCs w:val="28"/>
        </w:rPr>
        <w:t>52788082 рубля 62 копейки</w:t>
      </w:r>
      <w:r w:rsidRPr="002C2C96">
        <w:rPr>
          <w:sz w:val="28"/>
          <w:szCs w:val="28"/>
        </w:rPr>
        <w:t xml:space="preserve"> подтвержден выпиской из лицевого счета бюджета № 02343008</w:t>
      </w:r>
      <w:r>
        <w:rPr>
          <w:sz w:val="28"/>
          <w:szCs w:val="28"/>
        </w:rPr>
        <w:t>290</w:t>
      </w:r>
      <w:r w:rsidRPr="002C2C96">
        <w:rPr>
          <w:sz w:val="28"/>
          <w:szCs w:val="28"/>
        </w:rPr>
        <w:t xml:space="preserve"> за 31 декабря 201</w:t>
      </w:r>
      <w:r>
        <w:rPr>
          <w:sz w:val="28"/>
          <w:szCs w:val="28"/>
        </w:rPr>
        <w:t>5</w:t>
      </w:r>
      <w:r w:rsidRPr="002C2C9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4126" w:rsidRDefault="003B4126" w:rsidP="003B4126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 муниципального образования г. Бодайбо и района                                 (утвержденный Решением Думы  от 14.12.2015 № 25-па (с изменениями) сформирован программно-целевым методом по 8 муниципальным программам.</w:t>
      </w:r>
      <w:proofErr w:type="gramEnd"/>
    </w:p>
    <w:p w:rsidR="003B4126" w:rsidRDefault="003B4126" w:rsidP="003B41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Сводной  бюджетной росписью с изменениями, расходы на </w:t>
      </w:r>
      <w:r>
        <w:rPr>
          <w:sz w:val="28"/>
          <w:szCs w:val="28"/>
        </w:rPr>
        <w:lastRenderedPageBreak/>
        <w:t>муниципальные программы предусмотрены в сумме 878434,70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91,8% в общем объеме расходов местного бюджета, из них за счет средств местного бюджета 510 392,6 тыс.рублей, за счет областного бюджета 363 984,74 тыс.рублей, за счет средств федерального бюджета 4057,36 тыс.рублей.</w:t>
      </w:r>
    </w:p>
    <w:p w:rsidR="003B4126" w:rsidRDefault="003B4126" w:rsidP="003B41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 части расходов местного бюджета по состоянию на 01.01.2016 года составило 78 505,9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97,4% от плановых назначений (80 593,2тыс.рублей).</w:t>
      </w:r>
    </w:p>
    <w:p w:rsidR="003B4126" w:rsidRDefault="003B4126" w:rsidP="003B41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трем главным распорядителям исполнение расходов выше среднего уровня, более 95% (по отношению к показателю сводной бюджетной росписи с изменениями): Финансовое управление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(98,3%), Управление образование администрации г. Бодайбо и района (97,4%). Ниже среднего уровня -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(94%).</w:t>
      </w:r>
    </w:p>
    <w:p w:rsidR="003B4126" w:rsidRDefault="003B4126" w:rsidP="003B4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анализе оценки эффективности муниципальных программ отмечены 4 подпрограммы с «удовлетворительным» уровнем эффективности.</w:t>
      </w:r>
    </w:p>
    <w:p w:rsidR="003B4126" w:rsidRDefault="003B4126" w:rsidP="003B41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Следует заметить, что при эффективном исполнении муниципальных программ не исполнены бюджетные назначения на сумму 30 266,9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ублей. </w:t>
      </w:r>
    </w:p>
    <w:p w:rsidR="003B4126" w:rsidRDefault="003B4126" w:rsidP="003B41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Основные причины неисполнения бюджетных ассигнований  реализуемых в рамках муниципальных программ:</w:t>
      </w:r>
    </w:p>
    <w:p w:rsidR="003B4126" w:rsidRDefault="003B4126" w:rsidP="003B41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экономия средств по статьям «Заработная плата» и «Начисления на выплаты по  оплате труда»;</w:t>
      </w:r>
    </w:p>
    <w:p w:rsidR="003B4126" w:rsidRDefault="003B4126" w:rsidP="003B41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оплата проезда в отпуск;</w:t>
      </w:r>
    </w:p>
    <w:p w:rsidR="003B4126" w:rsidRDefault="003B4126" w:rsidP="003B41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экономия средств по результатам проведения электронных аукционов;</w:t>
      </w:r>
    </w:p>
    <w:p w:rsidR="003B4126" w:rsidRDefault="003B4126" w:rsidP="003B41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несвоевременное поступление средств из областного бюджета;</w:t>
      </w:r>
    </w:p>
    <w:p w:rsidR="003B4126" w:rsidRDefault="003B4126" w:rsidP="003B41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сокращение числа участников Программы. </w:t>
      </w:r>
    </w:p>
    <w:p w:rsidR="003B4126" w:rsidRPr="00736BF1" w:rsidRDefault="003B4126" w:rsidP="003B4126">
      <w:pPr>
        <w:pStyle w:val="a8"/>
        <w:suppressAutoHyphens/>
        <w:spacing w:after="0"/>
        <w:jc w:val="both"/>
        <w:rPr>
          <w:sz w:val="28"/>
          <w:szCs w:val="28"/>
        </w:rPr>
      </w:pPr>
      <w:r w:rsidRPr="007E4533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</w:t>
      </w:r>
      <w:r w:rsidRPr="00736BF1">
        <w:rPr>
          <w:sz w:val="28"/>
          <w:szCs w:val="28"/>
        </w:rPr>
        <w:t xml:space="preserve">ри анализе отчетов реализации муниципальных программ главных распорядителей, не в полном объеме заполняется таблица №1 « Оценка степени достижения задач» (Раздела </w:t>
      </w:r>
      <w:r w:rsidRPr="00736BF1">
        <w:rPr>
          <w:sz w:val="28"/>
          <w:szCs w:val="28"/>
          <w:lang w:val="en-US"/>
        </w:rPr>
        <w:t>I</w:t>
      </w:r>
      <w:r w:rsidRPr="00736BF1">
        <w:rPr>
          <w:sz w:val="28"/>
          <w:szCs w:val="28"/>
        </w:rPr>
        <w:t>. «</w:t>
      </w:r>
      <w:proofErr w:type="gramEnd"/>
      <w:r w:rsidRPr="00736BF1">
        <w:rPr>
          <w:sz w:val="28"/>
          <w:szCs w:val="28"/>
        </w:rPr>
        <w:t xml:space="preserve"> Достижение цели и решение задач программы» Приложения 4), а именно при наличии показателей «Частично» и </w:t>
      </w:r>
      <w:proofErr w:type="gramStart"/>
      <w:r w:rsidRPr="00736BF1">
        <w:rPr>
          <w:sz w:val="28"/>
          <w:szCs w:val="28"/>
        </w:rPr>
        <w:t xml:space="preserve">( </w:t>
      </w:r>
      <w:proofErr w:type="gramEnd"/>
      <w:r w:rsidRPr="00736BF1">
        <w:rPr>
          <w:sz w:val="28"/>
          <w:szCs w:val="28"/>
        </w:rPr>
        <w:t>или) «не достигнутых» задач  отдельно не указываются причины отклонения и последствия для дальнейшей реализации муниципальной программы и достижения ее цели ( для каждой подпрограммы).</w:t>
      </w:r>
    </w:p>
    <w:p w:rsidR="003B4126" w:rsidRPr="00736BF1" w:rsidRDefault="003B4126" w:rsidP="003B4126">
      <w:pPr>
        <w:pStyle w:val="a8"/>
        <w:suppressAutoHyphens/>
        <w:spacing w:after="0"/>
        <w:jc w:val="both"/>
        <w:rPr>
          <w:sz w:val="28"/>
          <w:szCs w:val="28"/>
        </w:rPr>
      </w:pPr>
      <w:r w:rsidRPr="007E4533">
        <w:rPr>
          <w:i/>
          <w:sz w:val="28"/>
          <w:szCs w:val="28"/>
        </w:rPr>
        <w:t xml:space="preserve">       </w:t>
      </w:r>
      <w:r w:rsidRPr="00736BF1">
        <w:rPr>
          <w:sz w:val="28"/>
          <w:szCs w:val="28"/>
        </w:rPr>
        <w:t xml:space="preserve">Данный факт требует дополнительного исследования информации об исполнении муниципальной программы.  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proofErr w:type="gramStart"/>
      <w:r w:rsidRPr="00F13CF6">
        <w:rPr>
          <w:sz w:val="28"/>
          <w:szCs w:val="28"/>
        </w:rPr>
        <w:t xml:space="preserve">В форме 0503120 по строке 291 (счет 0207000) отражена задолженность организаций </w:t>
      </w:r>
      <w:proofErr w:type="spellStart"/>
      <w:r w:rsidRPr="00F13CF6">
        <w:rPr>
          <w:sz w:val="28"/>
          <w:szCs w:val="28"/>
        </w:rPr>
        <w:t>Бодайбинского</w:t>
      </w:r>
      <w:proofErr w:type="spellEnd"/>
      <w:r w:rsidRPr="00F13CF6">
        <w:rPr>
          <w:sz w:val="28"/>
          <w:szCs w:val="28"/>
        </w:rPr>
        <w:t xml:space="preserve"> района перед Финансовым управлением администрации г. Бодайбо и района по бюджетным кредитам, выданным с 1994 г. по 2006 г. организациям </w:t>
      </w:r>
      <w:proofErr w:type="spellStart"/>
      <w:r w:rsidRPr="00F13CF6">
        <w:rPr>
          <w:sz w:val="28"/>
          <w:szCs w:val="28"/>
        </w:rPr>
        <w:t>Бодайбинского</w:t>
      </w:r>
      <w:proofErr w:type="spellEnd"/>
      <w:r w:rsidRPr="00F13CF6">
        <w:rPr>
          <w:sz w:val="28"/>
          <w:szCs w:val="28"/>
        </w:rPr>
        <w:t xml:space="preserve"> района, на завоз продукции (товаров) из средств регионального фонда государственной финансовой поддержки досрочного завоза продукции (товаров) в районы Крайнего Севера и приравненные к ним местности с ограниченными</w:t>
      </w:r>
      <w:proofErr w:type="gramEnd"/>
      <w:r w:rsidRPr="00F13CF6">
        <w:rPr>
          <w:sz w:val="28"/>
          <w:szCs w:val="28"/>
        </w:rPr>
        <w:t xml:space="preserve"> сроками завоза грузов. 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По состоянию на 01.01.2015 года вышеуказанная задолженность составила </w:t>
      </w:r>
      <w:r w:rsidRPr="00F13CF6">
        <w:rPr>
          <w:sz w:val="28"/>
          <w:szCs w:val="28"/>
        </w:rPr>
        <w:lastRenderedPageBreak/>
        <w:t>799 612 052,57 руб.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proofErr w:type="gramStart"/>
      <w:r w:rsidRPr="00F13CF6">
        <w:rPr>
          <w:sz w:val="28"/>
          <w:szCs w:val="28"/>
        </w:rPr>
        <w:t>В 2015 году финансовым управлением администрации г. Бодайбо и района в сотрудничестве с МИ ФНС России №3 по Иркутской области проведена работа по списанию перед бюджетом МО г. Бодайбо и района задолженности организаций всех форм собственности, не имеющих источников погашения, в сумме 711 387 183,01 руб. (386 254 055,35 руб. - основной долг, 131 033 550,89 руб. - начисленные проценты, 194 099</w:t>
      </w:r>
      <w:proofErr w:type="gramEnd"/>
      <w:r w:rsidRPr="00F13CF6">
        <w:rPr>
          <w:sz w:val="28"/>
          <w:szCs w:val="28"/>
        </w:rPr>
        <w:t xml:space="preserve"> </w:t>
      </w:r>
      <w:proofErr w:type="gramStart"/>
      <w:r w:rsidRPr="00F13CF6">
        <w:rPr>
          <w:sz w:val="28"/>
          <w:szCs w:val="28"/>
        </w:rPr>
        <w:t xml:space="preserve">576,77 руб. - пени, штрафы), а именно: </w:t>
      </w:r>
      <w:proofErr w:type="gramEnd"/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- ликвидированных организаций в соответствии с законодательством Российской Федерации;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- исключенных организаций, прекративших свою деятельность, из ЕГРЮЛ по решению регистрирующего органа;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- организаций, </w:t>
      </w:r>
      <w:proofErr w:type="gramStart"/>
      <w:r w:rsidRPr="00F13CF6">
        <w:rPr>
          <w:sz w:val="28"/>
          <w:szCs w:val="28"/>
        </w:rPr>
        <w:t>сведения</w:t>
      </w:r>
      <w:proofErr w:type="gramEnd"/>
      <w:r w:rsidRPr="00F13CF6">
        <w:rPr>
          <w:sz w:val="28"/>
          <w:szCs w:val="28"/>
        </w:rPr>
        <w:t xml:space="preserve"> о регистрации которых отсутствуют в ЕГРЮЛ.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Основанием для списания явилось: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- решение Думы </w:t>
      </w:r>
      <w:proofErr w:type="gramStart"/>
      <w:r w:rsidRPr="00F13CF6">
        <w:rPr>
          <w:sz w:val="28"/>
          <w:szCs w:val="28"/>
        </w:rPr>
        <w:t>г</w:t>
      </w:r>
      <w:proofErr w:type="gramEnd"/>
      <w:r w:rsidRPr="00F13CF6">
        <w:rPr>
          <w:sz w:val="28"/>
          <w:szCs w:val="28"/>
        </w:rPr>
        <w:t>. Бодайбо и района от 11.12.2014 №24па «О бюджете МО г. Бодайбо и района на 2015 год и на плановый период 2016 и 2017 годов» (ст.18);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- приказ финансового управления администрации г. Бодайбо и района от 19.03.2015 №31 «О порядке </w:t>
      </w:r>
      <w:proofErr w:type="gramStart"/>
      <w:r w:rsidRPr="00F13CF6">
        <w:rPr>
          <w:sz w:val="28"/>
          <w:szCs w:val="28"/>
        </w:rPr>
        <w:t>списания задолженности организаций всех форм собственности</w:t>
      </w:r>
      <w:proofErr w:type="gramEnd"/>
      <w:r w:rsidRPr="00F13CF6">
        <w:rPr>
          <w:sz w:val="28"/>
          <w:szCs w:val="28"/>
        </w:rPr>
        <w:t xml:space="preserve"> перед бюджетом МО г. Бодайбо и района в 2015 году».</w:t>
      </w:r>
    </w:p>
    <w:p w:rsidR="003B412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По состоянию на 01.01.2016 года задолженность по бюджетным кредитам составила 88 224 869,56, в том числе:</w:t>
      </w: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4"/>
        <w:gridCol w:w="3947"/>
      </w:tblGrid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Год возникновения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Сумма задолженности, руб.</w:t>
            </w:r>
          </w:p>
        </w:tc>
      </w:tr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1994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18 003 056,00</w:t>
            </w:r>
          </w:p>
        </w:tc>
      </w:tr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1996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174 962,00</w:t>
            </w:r>
          </w:p>
        </w:tc>
      </w:tr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1997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364 751,04</w:t>
            </w:r>
          </w:p>
        </w:tc>
      </w:tr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1999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4 009 559,00</w:t>
            </w:r>
          </w:p>
        </w:tc>
      </w:tr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2004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19 585 000,00</w:t>
            </w:r>
          </w:p>
        </w:tc>
      </w:tr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 xml:space="preserve">2006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sz w:val="28"/>
                <w:szCs w:val="28"/>
              </w:rPr>
            </w:pPr>
            <w:r w:rsidRPr="00F13CF6">
              <w:rPr>
                <w:sz w:val="28"/>
                <w:szCs w:val="28"/>
              </w:rPr>
              <w:t>46 087 541,52</w:t>
            </w:r>
          </w:p>
        </w:tc>
      </w:tr>
      <w:tr w:rsidR="003B4126" w:rsidRPr="00F13CF6" w:rsidTr="00830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b/>
                <w:sz w:val="28"/>
                <w:szCs w:val="28"/>
              </w:rPr>
            </w:pPr>
            <w:r w:rsidRPr="00F13CF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26" w:rsidRPr="00F13CF6" w:rsidRDefault="003B4126" w:rsidP="00830F28">
            <w:pPr>
              <w:rPr>
                <w:b/>
                <w:sz w:val="28"/>
                <w:szCs w:val="28"/>
              </w:rPr>
            </w:pPr>
            <w:r w:rsidRPr="00F13CF6">
              <w:rPr>
                <w:b/>
                <w:sz w:val="28"/>
                <w:szCs w:val="28"/>
              </w:rPr>
              <w:t>88 224 869,56</w:t>
            </w:r>
          </w:p>
        </w:tc>
      </w:tr>
    </w:tbl>
    <w:p w:rsidR="003B4126" w:rsidRDefault="003B4126" w:rsidP="003B4126">
      <w:pPr>
        <w:ind w:firstLine="360"/>
        <w:jc w:val="both"/>
        <w:rPr>
          <w:sz w:val="28"/>
          <w:szCs w:val="28"/>
          <w:lang w:val="en-US"/>
        </w:rPr>
      </w:pPr>
    </w:p>
    <w:p w:rsidR="003B4126" w:rsidRPr="00F13CF6" w:rsidRDefault="003B4126" w:rsidP="003B4126">
      <w:pPr>
        <w:ind w:firstLine="360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В 2016 году работа по списанию бюджетных кредитов, не имеющих источников погашения, будет продолжена.</w:t>
      </w:r>
    </w:p>
    <w:p w:rsidR="003B4126" w:rsidRDefault="003B4126" w:rsidP="003B4126">
      <w:pPr>
        <w:tabs>
          <w:tab w:val="left" w:pos="9356"/>
        </w:tabs>
        <w:ind w:left="57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годового отчета местного бюджета за 2015 год исследовалась годовая бюджетная отчетность главных распорядителей средств местного бюджета.</w:t>
      </w:r>
    </w:p>
    <w:p w:rsidR="003B4126" w:rsidRDefault="003B4126" w:rsidP="003B4126">
      <w:pPr>
        <w:shd w:val="clear" w:color="auto" w:fill="FFFFFF"/>
        <w:tabs>
          <w:tab w:val="left" w:pos="851"/>
        </w:tabs>
        <w:ind w:right="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5E4DA8">
        <w:rPr>
          <w:spacing w:val="-1"/>
          <w:sz w:val="28"/>
          <w:szCs w:val="28"/>
        </w:rPr>
        <w:t>При анализе отчетов ГРБС (ф. 0503127, 0503128) установлено, что в течение года бюджетные ассигнования и лимиты бюджетных обязательств доводятся в пределах сумм, утвержденных решением Думы о бюджете по разделам и подразделам</w:t>
      </w:r>
      <w:r>
        <w:rPr>
          <w:spacing w:val="-1"/>
          <w:sz w:val="28"/>
          <w:szCs w:val="28"/>
        </w:rPr>
        <w:t xml:space="preserve">, соответствуют данным Сводной бюджетной росписи. </w:t>
      </w:r>
      <w:proofErr w:type="gramStart"/>
      <w:r>
        <w:rPr>
          <w:spacing w:val="-1"/>
          <w:sz w:val="28"/>
          <w:szCs w:val="28"/>
        </w:rPr>
        <w:t>Бюджетные обязательства принимаются в пределах доведенных лимитов на текущих финансовый год.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Принятые денежные обязательства, в свою очередь, не превышают бюджетные обязательства и утвержденные </w:t>
      </w:r>
      <w:r>
        <w:rPr>
          <w:spacing w:val="-1"/>
          <w:sz w:val="28"/>
          <w:szCs w:val="28"/>
        </w:rPr>
        <w:lastRenderedPageBreak/>
        <w:t xml:space="preserve">лимиты бюджетных обязательств на текущих финансовый год. </w:t>
      </w:r>
      <w:proofErr w:type="gramEnd"/>
    </w:p>
    <w:p w:rsidR="003B4126" w:rsidRPr="00DD68ED" w:rsidRDefault="003B4126" w:rsidP="003B4126">
      <w:pPr>
        <w:shd w:val="clear" w:color="auto" w:fill="FFFFFF"/>
        <w:ind w:right="2" w:firstLine="652"/>
        <w:jc w:val="both"/>
        <w:rPr>
          <w:sz w:val="28"/>
          <w:szCs w:val="28"/>
        </w:rPr>
      </w:pPr>
      <w:r w:rsidRPr="00DD68ED">
        <w:rPr>
          <w:sz w:val="28"/>
          <w:szCs w:val="28"/>
        </w:rPr>
        <w:t xml:space="preserve">Бюджетная отчетность, представленная на бумажном носителе, в соответствии п. 4 Инструкции № 191н сброшюрована и пронумерована, присутствует сопроводительное письмо, опись представленных документов.   </w:t>
      </w:r>
    </w:p>
    <w:p w:rsidR="003B4126" w:rsidRDefault="003B4126" w:rsidP="003B4126">
      <w:pPr>
        <w:tabs>
          <w:tab w:val="left" w:pos="10065"/>
        </w:tabs>
        <w:ind w:left="57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целом требования по составлению годовой бюджетной отчетности, предусмотренные Инструкцией № 191н, главными распорядителями соблюдены.</w:t>
      </w:r>
    </w:p>
    <w:p w:rsidR="003B4126" w:rsidRDefault="003B4126" w:rsidP="003B41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01.01.2016 значительно снизился (главный распорядитель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района) дебетовый остаток по счету «Расчеты по доходам» (020500000) и составил 301603,70 рублей. Данный факт свидетельствует о том, что Администрацией г. Бодайбо и района проведена работа по взысканию задолженности с арендаторов за пользованием муниципальным имуществом (данное замечание было указано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№01-11з от 30.04.2015).</w:t>
      </w:r>
    </w:p>
    <w:p w:rsidR="00B81FCB" w:rsidRDefault="003B4126" w:rsidP="003B41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DD68ED">
        <w:rPr>
          <w:sz w:val="28"/>
          <w:szCs w:val="28"/>
        </w:rPr>
        <w:t xml:space="preserve">юджетная отчетность об исполнении районного бюджета органа исполняющего бюджет (ФУ </w:t>
      </w:r>
      <w:r>
        <w:rPr>
          <w:sz w:val="28"/>
          <w:szCs w:val="28"/>
        </w:rPr>
        <w:t>а</w:t>
      </w:r>
      <w:r w:rsidRPr="00DD68ED">
        <w:rPr>
          <w:sz w:val="28"/>
          <w:szCs w:val="28"/>
        </w:rPr>
        <w:t xml:space="preserve">дминистрации Муниципального образования) в целом соответствует перечню и формам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 (п. </w:t>
      </w:r>
      <w:r>
        <w:rPr>
          <w:sz w:val="28"/>
          <w:szCs w:val="28"/>
        </w:rPr>
        <w:t xml:space="preserve">11.2; </w:t>
      </w:r>
      <w:r w:rsidRPr="00DD68ED">
        <w:rPr>
          <w:sz w:val="28"/>
          <w:szCs w:val="28"/>
        </w:rPr>
        <w:t xml:space="preserve">11.3)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3B4126" w:rsidRPr="00F50479" w:rsidRDefault="003B4126" w:rsidP="003B4126">
      <w:pPr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 xml:space="preserve">По результатам проведения внешней проверки </w:t>
      </w:r>
      <w:r>
        <w:rPr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</w:t>
      </w:r>
      <w:r w:rsidRPr="00F50479">
        <w:rPr>
          <w:sz w:val="28"/>
          <w:szCs w:val="28"/>
        </w:rPr>
        <w:t>направлено заключение и пояснительная записка.</w:t>
      </w:r>
    </w:p>
    <w:p w:rsidR="003B4126" w:rsidRPr="00495C9D" w:rsidRDefault="003B4126" w:rsidP="003B4126">
      <w:pPr>
        <w:widowControl/>
        <w:ind w:firstLine="540"/>
        <w:jc w:val="both"/>
      </w:pPr>
    </w:p>
    <w:p w:rsidR="00F31CF9" w:rsidRDefault="00F31CF9"/>
    <w:sectPr w:rsidR="00F31CF9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AF"/>
    <w:rsid w:val="00246DA6"/>
    <w:rsid w:val="002C0EF6"/>
    <w:rsid w:val="003B4126"/>
    <w:rsid w:val="00422BE8"/>
    <w:rsid w:val="00423724"/>
    <w:rsid w:val="00532E55"/>
    <w:rsid w:val="00747542"/>
    <w:rsid w:val="00805E13"/>
    <w:rsid w:val="00957908"/>
    <w:rsid w:val="009631CA"/>
    <w:rsid w:val="009778AF"/>
    <w:rsid w:val="0098002E"/>
    <w:rsid w:val="00B12763"/>
    <w:rsid w:val="00B81FCB"/>
    <w:rsid w:val="00DE1329"/>
    <w:rsid w:val="00DE5EB8"/>
    <w:rsid w:val="00E22692"/>
    <w:rsid w:val="00F31CF9"/>
    <w:rsid w:val="00F344BE"/>
    <w:rsid w:val="00F3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_актов"/>
    <w:basedOn w:val="a"/>
    <w:rsid w:val="009778A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4">
    <w:name w:val="Title"/>
    <w:basedOn w:val="a"/>
    <w:link w:val="a5"/>
    <w:qFormat/>
    <w:rsid w:val="009778AF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77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B4126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3B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B41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4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6F79-1FD3-4ACC-98A5-7B3DB413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11</cp:revision>
  <dcterms:created xsi:type="dcterms:W3CDTF">2014-06-17T06:53:00Z</dcterms:created>
  <dcterms:modified xsi:type="dcterms:W3CDTF">2016-09-30T02:57:00Z</dcterms:modified>
</cp:coreProperties>
</file>