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D" w:rsidRPr="0076500B" w:rsidRDefault="00AC094D" w:rsidP="004A799D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487B5D">
        <w:rPr>
          <w:b/>
          <w:sz w:val="26"/>
          <w:szCs w:val="26"/>
        </w:rPr>
        <w:t>Инф</w:t>
      </w:r>
      <w:r w:rsidR="002112C1" w:rsidRPr="00487B5D">
        <w:rPr>
          <w:b/>
          <w:sz w:val="26"/>
          <w:szCs w:val="26"/>
        </w:rPr>
        <w:t xml:space="preserve">ормация о результатах  проведённого </w:t>
      </w:r>
      <w:r w:rsidR="004A799D">
        <w:rPr>
          <w:b/>
          <w:sz w:val="26"/>
          <w:szCs w:val="26"/>
        </w:rPr>
        <w:t xml:space="preserve">контрольного мероприятия </w:t>
      </w:r>
      <w:r w:rsidR="00A1417D" w:rsidRPr="00A1417D">
        <w:rPr>
          <w:b/>
          <w:bCs/>
          <w:sz w:val="26"/>
          <w:szCs w:val="26"/>
        </w:rPr>
        <w:t xml:space="preserve">  </w:t>
      </w:r>
      <w:r w:rsidR="004A799D" w:rsidRPr="0076500B">
        <w:rPr>
          <w:b/>
          <w:sz w:val="28"/>
          <w:szCs w:val="28"/>
        </w:rPr>
        <w:t xml:space="preserve"> «Проверка  правильности и обоснованности бюджетных обязательств</w:t>
      </w:r>
      <w:r w:rsidR="004A799D">
        <w:rPr>
          <w:b/>
          <w:sz w:val="28"/>
          <w:szCs w:val="28"/>
        </w:rPr>
        <w:t xml:space="preserve"> </w:t>
      </w:r>
      <w:r w:rsidR="004A799D" w:rsidRPr="0076500B">
        <w:rPr>
          <w:b/>
          <w:sz w:val="28"/>
          <w:szCs w:val="28"/>
        </w:rPr>
        <w:t xml:space="preserve">администрацией </w:t>
      </w:r>
      <w:proofErr w:type="spellStart"/>
      <w:r w:rsidR="004A799D">
        <w:rPr>
          <w:b/>
          <w:sz w:val="28"/>
          <w:szCs w:val="28"/>
        </w:rPr>
        <w:t>Балахнинского</w:t>
      </w:r>
      <w:proofErr w:type="spellEnd"/>
      <w:r w:rsidR="004A799D">
        <w:rPr>
          <w:b/>
          <w:sz w:val="28"/>
          <w:szCs w:val="28"/>
        </w:rPr>
        <w:t xml:space="preserve"> </w:t>
      </w:r>
      <w:r w:rsidR="004A799D" w:rsidRPr="0076500B">
        <w:rPr>
          <w:b/>
          <w:sz w:val="28"/>
          <w:szCs w:val="28"/>
        </w:rPr>
        <w:t>городского поселения в 2017 году»</w:t>
      </w:r>
    </w:p>
    <w:p w:rsidR="00A1417D" w:rsidRPr="00A1417D" w:rsidRDefault="00A1417D" w:rsidP="00A1417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2112C1" w:rsidRPr="00487B5D" w:rsidRDefault="002112C1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</w:p>
    <w:p w:rsidR="004A799D" w:rsidRPr="007303CD" w:rsidRDefault="004F6FE8" w:rsidP="004A799D">
      <w:pPr>
        <w:shd w:val="clear" w:color="auto" w:fill="FFFFFF"/>
        <w:tabs>
          <w:tab w:val="left" w:pos="293"/>
        </w:tabs>
        <w:jc w:val="both"/>
        <w:rPr>
          <w:spacing w:val="-2"/>
          <w:sz w:val="27"/>
          <w:szCs w:val="27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 </w:t>
      </w:r>
      <w:r w:rsidR="004A799D">
        <w:rPr>
          <w:bCs/>
          <w:spacing w:val="-1"/>
          <w:sz w:val="26"/>
          <w:szCs w:val="26"/>
        </w:rPr>
        <w:t>Контрольное мероприятие</w:t>
      </w:r>
      <w:r w:rsidR="002112C1" w:rsidRPr="00487B5D">
        <w:rPr>
          <w:bCs/>
          <w:spacing w:val="-1"/>
          <w:sz w:val="26"/>
          <w:szCs w:val="26"/>
        </w:rPr>
        <w:t xml:space="preserve"> </w:t>
      </w:r>
      <w:r w:rsidR="004A799D">
        <w:rPr>
          <w:bCs/>
          <w:spacing w:val="-1"/>
          <w:sz w:val="26"/>
          <w:szCs w:val="26"/>
        </w:rPr>
        <w:t>проводилось на о</w:t>
      </w:r>
      <w:r w:rsidR="004A799D" w:rsidRPr="007303CD">
        <w:rPr>
          <w:spacing w:val="-2"/>
          <w:sz w:val="27"/>
          <w:szCs w:val="27"/>
        </w:rPr>
        <w:t>сновани</w:t>
      </w:r>
      <w:r w:rsidR="004A799D">
        <w:rPr>
          <w:spacing w:val="-2"/>
          <w:sz w:val="27"/>
          <w:szCs w:val="27"/>
        </w:rPr>
        <w:t>и п</w:t>
      </w:r>
      <w:r w:rsidR="004A799D" w:rsidRPr="007303CD">
        <w:rPr>
          <w:spacing w:val="-1"/>
          <w:sz w:val="27"/>
          <w:szCs w:val="27"/>
        </w:rPr>
        <w:t>лан</w:t>
      </w:r>
      <w:r w:rsidR="00CA235F">
        <w:rPr>
          <w:spacing w:val="-1"/>
          <w:sz w:val="27"/>
          <w:szCs w:val="27"/>
        </w:rPr>
        <w:t>а</w:t>
      </w:r>
      <w:r w:rsidR="004A799D" w:rsidRPr="007303CD">
        <w:rPr>
          <w:spacing w:val="-1"/>
          <w:sz w:val="27"/>
          <w:szCs w:val="27"/>
        </w:rPr>
        <w:t xml:space="preserve"> работы  Ревизионной комиссии муниципального образования г. Бодайбо и района на 2018 год, распоряжение Председателя Ревизионной комиссии г. Бодайбо и района от 30.05.2018 № 35-п., от 28.06.2018 № 45-п.</w:t>
      </w:r>
    </w:p>
    <w:p w:rsidR="004A799D" w:rsidRPr="007303CD" w:rsidRDefault="004A799D" w:rsidP="004A799D">
      <w:pPr>
        <w:shd w:val="clear" w:color="auto" w:fill="FFFFFF"/>
        <w:ind w:firstLine="709"/>
        <w:jc w:val="both"/>
        <w:rPr>
          <w:sz w:val="27"/>
          <w:szCs w:val="27"/>
        </w:rPr>
      </w:pPr>
      <w:r w:rsidRPr="007303CD">
        <w:rPr>
          <w:sz w:val="27"/>
          <w:szCs w:val="27"/>
        </w:rPr>
        <w:t>Предмет контрольного мероприятия: средства бюджета в виде  принятых бюджетных обязательств.</w:t>
      </w:r>
    </w:p>
    <w:p w:rsidR="004A799D" w:rsidRPr="007303CD" w:rsidRDefault="004A799D" w:rsidP="004A799D">
      <w:pPr>
        <w:shd w:val="clear" w:color="auto" w:fill="FFFFFF"/>
        <w:jc w:val="both"/>
        <w:rPr>
          <w:sz w:val="27"/>
          <w:szCs w:val="27"/>
        </w:rPr>
      </w:pPr>
      <w:r w:rsidRPr="007303CD">
        <w:rPr>
          <w:sz w:val="27"/>
          <w:szCs w:val="27"/>
        </w:rPr>
        <w:t xml:space="preserve">Объект контрольного мероприятия: администрация </w:t>
      </w:r>
      <w:proofErr w:type="spellStart"/>
      <w:r w:rsidRPr="007303CD">
        <w:rPr>
          <w:sz w:val="27"/>
          <w:szCs w:val="27"/>
        </w:rPr>
        <w:t>Балахнинское</w:t>
      </w:r>
      <w:proofErr w:type="spellEnd"/>
      <w:r w:rsidRPr="007303CD">
        <w:rPr>
          <w:sz w:val="27"/>
          <w:szCs w:val="27"/>
        </w:rPr>
        <w:t xml:space="preserve"> городского  поселения.</w:t>
      </w:r>
    </w:p>
    <w:p w:rsidR="004A799D" w:rsidRPr="007303CD" w:rsidRDefault="004A799D" w:rsidP="004A799D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pacing w:val="-2"/>
          <w:sz w:val="27"/>
          <w:szCs w:val="27"/>
        </w:rPr>
      </w:pPr>
      <w:r w:rsidRPr="007303CD">
        <w:rPr>
          <w:spacing w:val="-2"/>
          <w:sz w:val="27"/>
          <w:szCs w:val="27"/>
        </w:rPr>
        <w:t xml:space="preserve">Срок проведения контрольного мероприятия: </w:t>
      </w:r>
      <w:r w:rsidRPr="007303CD">
        <w:rPr>
          <w:sz w:val="27"/>
          <w:szCs w:val="27"/>
        </w:rPr>
        <w:t>с 30 мая   2018 года по                    02 августа 2018 года.</w:t>
      </w:r>
    </w:p>
    <w:p w:rsidR="004A799D" w:rsidRDefault="004A799D" w:rsidP="004A799D">
      <w:pPr>
        <w:ind w:right="2" w:firstLine="567"/>
        <w:jc w:val="both"/>
        <w:rPr>
          <w:bCs/>
          <w:sz w:val="27"/>
          <w:szCs w:val="27"/>
        </w:rPr>
      </w:pPr>
      <w:r w:rsidRPr="007303CD">
        <w:rPr>
          <w:bCs/>
          <w:sz w:val="27"/>
          <w:szCs w:val="27"/>
        </w:rPr>
        <w:t>Результаты контрольного мероприятия: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b/>
          <w:spacing w:val="-1"/>
          <w:sz w:val="27"/>
          <w:szCs w:val="27"/>
        </w:rPr>
        <w:t xml:space="preserve">        </w:t>
      </w:r>
      <w:r w:rsidRPr="007303CD">
        <w:rPr>
          <w:spacing w:val="-1"/>
          <w:sz w:val="27"/>
          <w:szCs w:val="27"/>
        </w:rPr>
        <w:t>В</w:t>
      </w:r>
      <w:r w:rsidRPr="007303CD">
        <w:rPr>
          <w:sz w:val="27"/>
          <w:szCs w:val="27"/>
        </w:rPr>
        <w:t xml:space="preserve"> Балансе исполнения бюджета (форма по ОКУД 0503120) на 01.01.2018 по строке 490 «Расчеты по принятым обязательствам (030200000), в  сведениях по дебиторской и кредиторской задолженности (форма по ОКУД 0503169) по состоянию на 01.01.2018 отражена кредиторская задолженность администрации </w:t>
      </w:r>
      <w:proofErr w:type="spellStart"/>
      <w:r w:rsidRPr="007303CD">
        <w:rPr>
          <w:sz w:val="27"/>
          <w:szCs w:val="27"/>
        </w:rPr>
        <w:t>Балахнинского</w:t>
      </w:r>
      <w:proofErr w:type="spellEnd"/>
      <w:r w:rsidRPr="007303CD">
        <w:rPr>
          <w:sz w:val="27"/>
          <w:szCs w:val="27"/>
        </w:rPr>
        <w:t xml:space="preserve"> городского поселения в сумме 21 844,85 рублей.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 xml:space="preserve">         В  сведениях по дебиторской и кредиторской задолженности </w:t>
      </w:r>
      <w:r>
        <w:rPr>
          <w:sz w:val="27"/>
          <w:szCs w:val="27"/>
        </w:rPr>
        <w:t>(</w:t>
      </w:r>
      <w:r w:rsidRPr="007303CD">
        <w:rPr>
          <w:sz w:val="27"/>
          <w:szCs w:val="27"/>
        </w:rPr>
        <w:t>форма по ОКУД 0503169) по состоянию на 01.01.2018,  кредиторская задолженность  отражена  в сумме 21 844,85 рублей по коду счета бюджетного учета: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>- 0501  9130010430 244 130225000 в сумме 16 041,53рублей;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>- 0104  8120010190 244 130234000 в сумме  5 803,32рублей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 xml:space="preserve">      На основании данных бюджетной отчетности, регистров бухгалтерского учета (</w:t>
      </w:r>
      <w:proofErr w:type="spellStart"/>
      <w:r w:rsidRPr="007303CD">
        <w:rPr>
          <w:sz w:val="27"/>
          <w:szCs w:val="27"/>
        </w:rPr>
        <w:t>оборотн</w:t>
      </w:r>
      <w:proofErr w:type="gramStart"/>
      <w:r w:rsidRPr="007303CD">
        <w:rPr>
          <w:sz w:val="27"/>
          <w:szCs w:val="27"/>
        </w:rPr>
        <w:t>о</w:t>
      </w:r>
      <w:proofErr w:type="spellEnd"/>
      <w:r w:rsidRPr="007303CD">
        <w:rPr>
          <w:sz w:val="27"/>
          <w:szCs w:val="27"/>
        </w:rPr>
        <w:t>-</w:t>
      </w:r>
      <w:proofErr w:type="gramEnd"/>
      <w:r w:rsidRPr="007303CD">
        <w:rPr>
          <w:sz w:val="27"/>
          <w:szCs w:val="27"/>
        </w:rPr>
        <w:t xml:space="preserve"> сальдовые ведомости, карточки учета  по счетам аналитического учета 302.25, 502.11, 502.12, 502.13), при проведении анализа использования средств бюджета </w:t>
      </w:r>
      <w:proofErr w:type="spellStart"/>
      <w:r w:rsidRPr="007303CD">
        <w:rPr>
          <w:sz w:val="27"/>
          <w:szCs w:val="27"/>
        </w:rPr>
        <w:t>Балахнинского</w:t>
      </w:r>
      <w:proofErr w:type="spellEnd"/>
      <w:r w:rsidRPr="007303CD">
        <w:rPr>
          <w:sz w:val="27"/>
          <w:szCs w:val="27"/>
        </w:rPr>
        <w:t xml:space="preserve"> муниципального образования  на 01.01.2018  установлено: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 xml:space="preserve">         По кодам бюджетной классификации отражающей сформировавшуюся кредиторскую задолженность: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 xml:space="preserve">- остаток на начало года </w:t>
      </w:r>
      <w:proofErr w:type="gramStart"/>
      <w:r w:rsidRPr="007303CD">
        <w:rPr>
          <w:sz w:val="27"/>
          <w:szCs w:val="27"/>
        </w:rPr>
        <w:t xml:space="preserve">( </w:t>
      </w:r>
      <w:proofErr w:type="gramEnd"/>
      <w:r w:rsidRPr="007303CD">
        <w:rPr>
          <w:sz w:val="27"/>
          <w:szCs w:val="27"/>
        </w:rPr>
        <w:t>на 01.01.2017 года)- 6 032,01 рублей;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>- доведено лимитов бюджетных обязательств в сумме 275000,0 рублей;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>- принято к учету расходных обязательств в сумме 283 586,83 рублей;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>- оплачено расходных обязательств в сумме 273 577,31  рублей;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>- остаток неоплаченных расходных обязательств в сумме  16 041,53 рублей;</w:t>
      </w:r>
    </w:p>
    <w:p w:rsidR="004A799D" w:rsidRPr="007303CD" w:rsidRDefault="004A799D" w:rsidP="004A799D">
      <w:pPr>
        <w:widowControl/>
        <w:jc w:val="both"/>
        <w:rPr>
          <w:sz w:val="27"/>
          <w:szCs w:val="27"/>
        </w:rPr>
      </w:pPr>
      <w:r w:rsidRPr="007303CD">
        <w:rPr>
          <w:sz w:val="27"/>
          <w:szCs w:val="27"/>
        </w:rPr>
        <w:t xml:space="preserve">- остаток неиспользованных лимитов бюджетных обязательств в сумме 1422,69 рублей. </w:t>
      </w:r>
    </w:p>
    <w:p w:rsidR="004A799D" w:rsidRPr="007303CD" w:rsidRDefault="004A799D" w:rsidP="004A799D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 w:rsidRPr="007303CD">
        <w:rPr>
          <w:bCs/>
          <w:color w:val="000000"/>
          <w:sz w:val="27"/>
          <w:szCs w:val="27"/>
        </w:rPr>
        <w:t xml:space="preserve">В ходе контрольного мероприятия выявлены следующие нарушения и недостатки:        </w:t>
      </w:r>
    </w:p>
    <w:p w:rsidR="004A799D" w:rsidRPr="007303CD" w:rsidRDefault="004A799D" w:rsidP="004A799D">
      <w:pPr>
        <w:widowControl/>
        <w:ind w:firstLine="540"/>
        <w:jc w:val="both"/>
        <w:rPr>
          <w:sz w:val="27"/>
          <w:szCs w:val="27"/>
        </w:rPr>
      </w:pPr>
      <w:r w:rsidRPr="007303CD">
        <w:rPr>
          <w:bCs/>
          <w:color w:val="000000"/>
          <w:sz w:val="27"/>
          <w:szCs w:val="27"/>
        </w:rPr>
        <w:t xml:space="preserve"> 1. </w:t>
      </w:r>
      <w:r w:rsidRPr="007303CD">
        <w:rPr>
          <w:sz w:val="27"/>
          <w:szCs w:val="27"/>
        </w:rPr>
        <w:t xml:space="preserve">Администрацией </w:t>
      </w:r>
      <w:proofErr w:type="spellStart"/>
      <w:r w:rsidRPr="007303CD">
        <w:rPr>
          <w:sz w:val="27"/>
          <w:szCs w:val="27"/>
        </w:rPr>
        <w:t>Балахнинского</w:t>
      </w:r>
      <w:proofErr w:type="spellEnd"/>
      <w:r w:rsidRPr="007303CD">
        <w:rPr>
          <w:sz w:val="27"/>
          <w:szCs w:val="27"/>
        </w:rPr>
        <w:t xml:space="preserve"> городского поселения (далее – Администрация) на 01.01.2018 года сформирована бухгалтерская                           (бюджетная отчетность), содержащая недостоверные данные (форма 0503128 «отчет о </w:t>
      </w:r>
      <w:r w:rsidRPr="007303CD">
        <w:rPr>
          <w:sz w:val="27"/>
          <w:szCs w:val="27"/>
        </w:rPr>
        <w:lastRenderedPageBreak/>
        <w:t>бюджетных обязательствах»</w:t>
      </w:r>
      <w:proofErr w:type="gramStart"/>
      <w:r w:rsidRPr="007303CD">
        <w:rPr>
          <w:sz w:val="27"/>
          <w:szCs w:val="27"/>
        </w:rPr>
        <w:t>;с</w:t>
      </w:r>
      <w:proofErr w:type="gramEnd"/>
      <w:r w:rsidRPr="007303CD">
        <w:rPr>
          <w:sz w:val="27"/>
          <w:szCs w:val="27"/>
        </w:rPr>
        <w:t xml:space="preserve">ведения по дебиторской и кредиторской задолженности    (форма по ОКУД 0503169)). </w:t>
      </w:r>
    </w:p>
    <w:p w:rsidR="004A799D" w:rsidRPr="007303CD" w:rsidRDefault="004A799D" w:rsidP="004A799D">
      <w:pPr>
        <w:widowControl/>
        <w:ind w:firstLine="540"/>
        <w:jc w:val="both"/>
        <w:rPr>
          <w:sz w:val="27"/>
          <w:szCs w:val="27"/>
        </w:rPr>
      </w:pPr>
      <w:r w:rsidRPr="007303CD">
        <w:rPr>
          <w:sz w:val="27"/>
          <w:szCs w:val="27"/>
        </w:rPr>
        <w:t>2.</w:t>
      </w:r>
      <w:r w:rsidRPr="007303CD">
        <w:rPr>
          <w:b/>
          <w:sz w:val="27"/>
          <w:szCs w:val="27"/>
        </w:rPr>
        <w:t xml:space="preserve"> </w:t>
      </w:r>
      <w:r w:rsidRPr="007303CD">
        <w:rPr>
          <w:sz w:val="27"/>
          <w:szCs w:val="27"/>
        </w:rPr>
        <w:t>В нарушение абзаца 3 ст.162, п.3 ст.219 Бюджетного кодекса Российской Федерации приняты бюджетные обязательства (начисленные расходы)  сверх доведенных лимитов бюджетных обязательств на сумму 8 586,83 рублей.</w:t>
      </w:r>
    </w:p>
    <w:p w:rsidR="004A799D" w:rsidRPr="007303CD" w:rsidRDefault="004A799D" w:rsidP="004A799D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7303CD">
        <w:rPr>
          <w:sz w:val="27"/>
          <w:szCs w:val="27"/>
        </w:rPr>
        <w:t xml:space="preserve">3.  Учетная политика Администрации </w:t>
      </w:r>
      <w:proofErr w:type="spellStart"/>
      <w:r w:rsidRPr="007303CD">
        <w:rPr>
          <w:sz w:val="27"/>
          <w:szCs w:val="27"/>
        </w:rPr>
        <w:t>Балахнинского</w:t>
      </w:r>
      <w:proofErr w:type="spellEnd"/>
      <w:r w:rsidRPr="007303CD">
        <w:rPr>
          <w:sz w:val="27"/>
          <w:szCs w:val="27"/>
        </w:rPr>
        <w:t xml:space="preserve"> городского поселения утверждена в нарушение п.4  "Положения  по бухгалтерскому учету "Учетная политика организации" (ПБУ 1/2008)" утвержденная Приказом   Минфина России от 06.10.2008 N 106н (ред. от 28.04.2017) "Об утверждении положений по бухгалтерскому учету". А также данный документ содержит ссылки на нормативно-правовые документы, утратившие силу.</w:t>
      </w:r>
    </w:p>
    <w:p w:rsidR="004A799D" w:rsidRPr="007303CD" w:rsidRDefault="004A799D" w:rsidP="004A799D">
      <w:pPr>
        <w:widowControl/>
        <w:ind w:firstLine="540"/>
        <w:jc w:val="both"/>
        <w:rPr>
          <w:sz w:val="27"/>
          <w:szCs w:val="27"/>
        </w:rPr>
      </w:pPr>
    </w:p>
    <w:p w:rsidR="004A799D" w:rsidRPr="007303CD" w:rsidRDefault="004A799D" w:rsidP="004A799D">
      <w:pPr>
        <w:pStyle w:val="a6"/>
        <w:tabs>
          <w:tab w:val="left" w:pos="0"/>
        </w:tabs>
        <w:spacing w:after="0"/>
        <w:jc w:val="both"/>
        <w:rPr>
          <w:sz w:val="27"/>
          <w:szCs w:val="27"/>
        </w:rPr>
      </w:pPr>
      <w:r w:rsidRPr="007303CD">
        <w:rPr>
          <w:sz w:val="27"/>
          <w:szCs w:val="27"/>
        </w:rPr>
        <w:tab/>
        <w:t xml:space="preserve">По результатам контрольного мероприятия Ревизионная комиссия направит Администрации </w:t>
      </w:r>
      <w:proofErr w:type="spellStart"/>
      <w:r w:rsidRPr="007303CD">
        <w:rPr>
          <w:sz w:val="27"/>
          <w:szCs w:val="27"/>
        </w:rPr>
        <w:t>Балахнинского</w:t>
      </w:r>
      <w:proofErr w:type="spellEnd"/>
      <w:r w:rsidRPr="007303CD">
        <w:rPr>
          <w:sz w:val="27"/>
          <w:szCs w:val="27"/>
        </w:rPr>
        <w:t xml:space="preserve"> городского поселения, представление для рассмотрения и принятие мер по устранению выявленных нарушений и привлечения к ответственности должностных лиц виновных в допущенных нарушениях</w:t>
      </w:r>
      <w:proofErr w:type="gramStart"/>
      <w:r w:rsidRPr="007303CD">
        <w:rPr>
          <w:sz w:val="27"/>
          <w:szCs w:val="27"/>
        </w:rPr>
        <w:t xml:space="preserve"> .</w:t>
      </w:r>
      <w:proofErr w:type="gramEnd"/>
    </w:p>
    <w:p w:rsidR="004A799D" w:rsidRPr="007303CD" w:rsidRDefault="004A799D" w:rsidP="004A799D">
      <w:pPr>
        <w:ind w:right="2" w:firstLine="567"/>
        <w:jc w:val="both"/>
        <w:rPr>
          <w:bCs/>
          <w:sz w:val="27"/>
          <w:szCs w:val="27"/>
        </w:rPr>
      </w:pPr>
    </w:p>
    <w:sectPr w:rsidR="004A799D" w:rsidRPr="007303C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C6BA7"/>
    <w:rsid w:val="001F655D"/>
    <w:rsid w:val="002112C1"/>
    <w:rsid w:val="002B6934"/>
    <w:rsid w:val="004116CB"/>
    <w:rsid w:val="00487B5D"/>
    <w:rsid w:val="004A799D"/>
    <w:rsid w:val="004F6FE8"/>
    <w:rsid w:val="00535F59"/>
    <w:rsid w:val="00553A9A"/>
    <w:rsid w:val="00585008"/>
    <w:rsid w:val="005C6BDB"/>
    <w:rsid w:val="005D25FB"/>
    <w:rsid w:val="00622875"/>
    <w:rsid w:val="00632985"/>
    <w:rsid w:val="00651D49"/>
    <w:rsid w:val="0066154C"/>
    <w:rsid w:val="007A17A8"/>
    <w:rsid w:val="007E4152"/>
    <w:rsid w:val="0088269B"/>
    <w:rsid w:val="008D4773"/>
    <w:rsid w:val="009463B6"/>
    <w:rsid w:val="00980DB0"/>
    <w:rsid w:val="009B12E2"/>
    <w:rsid w:val="00A1417D"/>
    <w:rsid w:val="00A23C98"/>
    <w:rsid w:val="00A36BF5"/>
    <w:rsid w:val="00AC0061"/>
    <w:rsid w:val="00AC094D"/>
    <w:rsid w:val="00BA056A"/>
    <w:rsid w:val="00BE7259"/>
    <w:rsid w:val="00BF63DE"/>
    <w:rsid w:val="00C518B2"/>
    <w:rsid w:val="00C5457F"/>
    <w:rsid w:val="00C701D4"/>
    <w:rsid w:val="00CA235F"/>
    <w:rsid w:val="00CB5D01"/>
    <w:rsid w:val="00DC7845"/>
    <w:rsid w:val="00E26470"/>
    <w:rsid w:val="00E76980"/>
    <w:rsid w:val="00E836E5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5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0AE2-27F1-49D8-86A6-36EEAD3E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4</cp:revision>
  <dcterms:created xsi:type="dcterms:W3CDTF">2018-12-04T02:14:00Z</dcterms:created>
  <dcterms:modified xsi:type="dcterms:W3CDTF">2018-12-04T02:26:00Z</dcterms:modified>
</cp:coreProperties>
</file>