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E5560A" w:rsidP="000F6E16">
      <w:pPr>
        <w:ind w:left="-108"/>
        <w:rPr>
          <w:rFonts w:ascii="Arial" w:hAnsi="Arial"/>
          <w:sz w:val="16"/>
        </w:rPr>
      </w:pPr>
      <w:r w:rsidRPr="00E5560A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9D05C7">
        <w:rPr>
          <w:b/>
          <w:sz w:val="28"/>
          <w:szCs w:val="28"/>
        </w:rPr>
        <w:t xml:space="preserve">ЗАКЛЮЧЕНИЕ № </w:t>
      </w:r>
      <w:r w:rsidR="00BD37DE" w:rsidRPr="00444E03">
        <w:rPr>
          <w:b/>
          <w:sz w:val="28"/>
          <w:szCs w:val="28"/>
        </w:rPr>
        <w:t>01-</w:t>
      </w:r>
      <w:r w:rsidR="00444E03" w:rsidRPr="00444E03">
        <w:rPr>
          <w:b/>
          <w:sz w:val="28"/>
          <w:szCs w:val="28"/>
        </w:rPr>
        <w:t>11</w:t>
      </w:r>
      <w:r w:rsidR="00BD37DE" w:rsidRPr="00444E03">
        <w:rPr>
          <w:b/>
          <w:sz w:val="28"/>
          <w:szCs w:val="28"/>
        </w:rPr>
        <w:t>з</w:t>
      </w:r>
    </w:p>
    <w:p w:rsidR="00375E17" w:rsidRDefault="000F6E16" w:rsidP="000F6E16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</w:t>
      </w:r>
      <w:r w:rsidR="00DE26F5">
        <w:rPr>
          <w:rFonts w:eastAsia="Calibri"/>
          <w:b/>
          <w:sz w:val="28"/>
          <w:szCs w:val="28"/>
        </w:rPr>
        <w:t xml:space="preserve">внешнюю проверку </w:t>
      </w:r>
      <w:r>
        <w:rPr>
          <w:rFonts w:eastAsia="Calibri"/>
          <w:b/>
          <w:sz w:val="28"/>
          <w:szCs w:val="28"/>
        </w:rPr>
        <w:t>отчет</w:t>
      </w:r>
      <w:r w:rsidR="00DE26F5">
        <w:rPr>
          <w:rFonts w:eastAsia="Calibri"/>
          <w:b/>
          <w:sz w:val="28"/>
          <w:szCs w:val="28"/>
        </w:rPr>
        <w:t>а</w:t>
      </w:r>
      <w:r w:rsidRPr="00A90197">
        <w:rPr>
          <w:rFonts w:eastAsia="Calibri"/>
          <w:b/>
          <w:sz w:val="28"/>
          <w:szCs w:val="28"/>
        </w:rPr>
        <w:t xml:space="preserve"> </w:t>
      </w:r>
      <w:r w:rsidR="00375E17">
        <w:rPr>
          <w:rFonts w:eastAsia="Calibri"/>
          <w:b/>
          <w:sz w:val="28"/>
          <w:szCs w:val="28"/>
        </w:rPr>
        <w:t xml:space="preserve">об исполнении бюджета </w:t>
      </w:r>
    </w:p>
    <w:p w:rsidR="0004215D" w:rsidRPr="00A90197" w:rsidRDefault="003503C7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Артемовско</w:t>
      </w:r>
      <w:r w:rsidR="00375E17">
        <w:rPr>
          <w:rFonts w:eastAsia="Calibri"/>
          <w:b/>
          <w:sz w:val="28"/>
          <w:szCs w:val="28"/>
        </w:rPr>
        <w:t>го</w:t>
      </w:r>
      <w:r>
        <w:rPr>
          <w:rFonts w:eastAsia="Calibri"/>
          <w:b/>
          <w:sz w:val="28"/>
          <w:szCs w:val="28"/>
        </w:rPr>
        <w:t xml:space="preserve"> </w:t>
      </w:r>
      <w:r w:rsidR="008E487D">
        <w:rPr>
          <w:rFonts w:eastAsia="Calibri"/>
          <w:b/>
          <w:sz w:val="28"/>
          <w:szCs w:val="28"/>
        </w:rPr>
        <w:t>муниципального образования</w:t>
      </w:r>
      <w:r w:rsidR="009458B4">
        <w:rPr>
          <w:rFonts w:eastAsia="Calibri"/>
          <w:b/>
          <w:sz w:val="28"/>
          <w:szCs w:val="28"/>
        </w:rPr>
        <w:t xml:space="preserve"> </w:t>
      </w:r>
      <w:r w:rsidR="000F6E16">
        <w:rPr>
          <w:rFonts w:eastAsia="Calibri"/>
          <w:b/>
          <w:sz w:val="28"/>
          <w:szCs w:val="28"/>
        </w:rPr>
        <w:t>з</w:t>
      </w:r>
      <w:r w:rsidR="000F6E16" w:rsidRPr="00A90197">
        <w:rPr>
          <w:rFonts w:eastAsia="Calibri"/>
          <w:b/>
          <w:sz w:val="28"/>
          <w:szCs w:val="28"/>
        </w:rPr>
        <w:t>а 20</w:t>
      </w:r>
      <w:r w:rsidR="00027899">
        <w:rPr>
          <w:rFonts w:eastAsia="Calibri"/>
          <w:b/>
          <w:sz w:val="28"/>
          <w:szCs w:val="28"/>
        </w:rPr>
        <w:t>20</w:t>
      </w:r>
      <w:r w:rsidR="000F6E16" w:rsidRPr="00A90197">
        <w:rPr>
          <w:rFonts w:eastAsia="Calibri"/>
          <w:b/>
          <w:sz w:val="28"/>
          <w:szCs w:val="28"/>
        </w:rPr>
        <w:t xml:space="preserve"> год</w:t>
      </w:r>
    </w:p>
    <w:p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191BD3">
        <w:rPr>
          <w:sz w:val="26"/>
          <w:szCs w:val="26"/>
        </w:rPr>
        <w:t>Ревизионной комиссии</w:t>
      </w:r>
    </w:p>
    <w:p w:rsidR="00A90197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576A3A">
        <w:rPr>
          <w:sz w:val="26"/>
          <w:szCs w:val="26"/>
        </w:rPr>
        <w:t xml:space="preserve">от </w:t>
      </w:r>
      <w:r w:rsidR="00444E03">
        <w:rPr>
          <w:sz w:val="26"/>
          <w:szCs w:val="26"/>
        </w:rPr>
        <w:t>09</w:t>
      </w:r>
      <w:r w:rsidR="00BD37DE" w:rsidRPr="00444E03">
        <w:rPr>
          <w:sz w:val="26"/>
          <w:szCs w:val="26"/>
        </w:rPr>
        <w:t>.0</w:t>
      </w:r>
      <w:r w:rsidR="003503C7" w:rsidRPr="00444E03">
        <w:rPr>
          <w:sz w:val="26"/>
          <w:szCs w:val="26"/>
        </w:rPr>
        <w:t>4</w:t>
      </w:r>
      <w:r w:rsidR="00BD37DE" w:rsidRPr="00444E03">
        <w:rPr>
          <w:sz w:val="26"/>
          <w:szCs w:val="26"/>
        </w:rPr>
        <w:t>.</w:t>
      </w:r>
      <w:r w:rsidR="00D970B6" w:rsidRPr="00444E03">
        <w:rPr>
          <w:sz w:val="26"/>
          <w:szCs w:val="26"/>
        </w:rPr>
        <w:t>20</w:t>
      </w:r>
      <w:r w:rsidR="00444E03">
        <w:rPr>
          <w:sz w:val="26"/>
          <w:szCs w:val="26"/>
        </w:rPr>
        <w:t>21</w:t>
      </w:r>
      <w:r w:rsidR="00400B39" w:rsidRPr="00444E03">
        <w:rPr>
          <w:sz w:val="26"/>
          <w:szCs w:val="26"/>
        </w:rPr>
        <w:t xml:space="preserve"> </w:t>
      </w:r>
      <w:r w:rsidR="00A90197" w:rsidRPr="00444E03">
        <w:rPr>
          <w:sz w:val="26"/>
          <w:szCs w:val="26"/>
        </w:rPr>
        <w:t>№</w:t>
      </w:r>
      <w:r w:rsidR="00D970B6" w:rsidRPr="00444E03">
        <w:rPr>
          <w:sz w:val="26"/>
          <w:szCs w:val="26"/>
        </w:rPr>
        <w:t xml:space="preserve"> </w:t>
      </w:r>
      <w:r w:rsidR="00444E03">
        <w:rPr>
          <w:sz w:val="26"/>
          <w:szCs w:val="26"/>
        </w:rPr>
        <w:t>32</w:t>
      </w:r>
      <w:r w:rsidR="007817A5" w:rsidRPr="00444E03">
        <w:rPr>
          <w:sz w:val="26"/>
          <w:szCs w:val="26"/>
        </w:rPr>
        <w:t>-п</w:t>
      </w:r>
    </w:p>
    <w:p w:rsidR="00F50815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</w:t>
      </w:r>
      <w:r w:rsidR="003503C7">
        <w:rPr>
          <w:sz w:val="28"/>
          <w:szCs w:val="28"/>
        </w:rPr>
        <w:t>Артемовского</w:t>
      </w:r>
      <w:r w:rsidR="0001315B">
        <w:rPr>
          <w:sz w:val="28"/>
          <w:szCs w:val="28"/>
        </w:rPr>
        <w:t xml:space="preserve"> </w:t>
      </w:r>
      <w:r w:rsidRPr="00400B3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Положения  о бюджетном процессе </w:t>
      </w:r>
      <w:r w:rsidR="003503C7">
        <w:rPr>
          <w:sz w:val="28"/>
          <w:szCs w:val="28"/>
        </w:rPr>
        <w:t>Артемовского</w:t>
      </w:r>
      <w:r w:rsidR="009458B4">
        <w:rPr>
          <w:sz w:val="28"/>
          <w:szCs w:val="28"/>
        </w:rPr>
        <w:t xml:space="preserve"> городское поселение</w:t>
      </w:r>
      <w:r w:rsidRPr="00400B39">
        <w:rPr>
          <w:sz w:val="28"/>
          <w:szCs w:val="28"/>
        </w:rPr>
        <w:t>, утвержденного Решением Думы</w:t>
      </w:r>
      <w:r w:rsidR="00DB4829">
        <w:rPr>
          <w:sz w:val="28"/>
          <w:szCs w:val="28"/>
        </w:rPr>
        <w:t xml:space="preserve">  </w:t>
      </w:r>
      <w:r w:rsidR="003503C7">
        <w:rPr>
          <w:sz w:val="28"/>
          <w:szCs w:val="28"/>
        </w:rPr>
        <w:t>Артемовского</w:t>
      </w:r>
      <w:r w:rsidR="009458B4">
        <w:rPr>
          <w:sz w:val="28"/>
          <w:szCs w:val="28"/>
        </w:rPr>
        <w:t xml:space="preserve"> городского поселения </w:t>
      </w:r>
      <w:r w:rsidR="00DB4829">
        <w:rPr>
          <w:sz w:val="28"/>
          <w:szCs w:val="28"/>
        </w:rPr>
        <w:t>о</w:t>
      </w:r>
      <w:r w:rsidR="00DB4829" w:rsidRPr="00400B39">
        <w:rPr>
          <w:sz w:val="28"/>
          <w:szCs w:val="28"/>
        </w:rPr>
        <w:t xml:space="preserve">т </w:t>
      </w:r>
      <w:r w:rsidR="002D47E0">
        <w:rPr>
          <w:sz w:val="28"/>
          <w:szCs w:val="28"/>
        </w:rPr>
        <w:t>08</w:t>
      </w:r>
      <w:r w:rsidR="003503C7" w:rsidRPr="00371175">
        <w:rPr>
          <w:bCs/>
          <w:sz w:val="28"/>
          <w:szCs w:val="28"/>
        </w:rPr>
        <w:t>.06.2016 № 24</w:t>
      </w:r>
      <w:r w:rsidR="0001315B">
        <w:rPr>
          <w:sz w:val="28"/>
          <w:szCs w:val="28"/>
        </w:rPr>
        <w:t xml:space="preserve"> </w:t>
      </w:r>
      <w:r w:rsidR="00DB4829" w:rsidRPr="00400B39">
        <w:rPr>
          <w:sz w:val="28"/>
          <w:szCs w:val="28"/>
        </w:rPr>
        <w:t>(</w:t>
      </w:r>
      <w:r w:rsidR="00C66981">
        <w:rPr>
          <w:sz w:val="28"/>
          <w:szCs w:val="28"/>
        </w:rPr>
        <w:t>с изменениями и дополнениями</w:t>
      </w:r>
      <w:r w:rsidR="00DB4829" w:rsidRPr="00400B39">
        <w:rPr>
          <w:sz w:val="28"/>
          <w:szCs w:val="28"/>
        </w:rPr>
        <w:t xml:space="preserve">) </w:t>
      </w:r>
      <w:r w:rsidRPr="00400B39">
        <w:rPr>
          <w:sz w:val="28"/>
          <w:szCs w:val="28"/>
        </w:rPr>
        <w:t xml:space="preserve">(далее – Положение о бюджетном процессе) по результатам </w:t>
      </w:r>
      <w:r w:rsidR="00DE26F5">
        <w:rPr>
          <w:sz w:val="28"/>
          <w:szCs w:val="28"/>
        </w:rPr>
        <w:t xml:space="preserve">внешней </w:t>
      </w:r>
      <w:r w:rsidRPr="00400B39">
        <w:rPr>
          <w:sz w:val="28"/>
          <w:szCs w:val="28"/>
        </w:rPr>
        <w:t>проверки отчета об исполнении бюджета</w:t>
      </w:r>
      <w:r w:rsidR="00DE26F5">
        <w:rPr>
          <w:sz w:val="28"/>
          <w:szCs w:val="28"/>
        </w:rPr>
        <w:t xml:space="preserve"> Артемовского муниципального образования </w:t>
      </w:r>
      <w:r w:rsidRPr="00400B39">
        <w:rPr>
          <w:sz w:val="28"/>
          <w:szCs w:val="28"/>
        </w:rPr>
        <w:t>за 20</w:t>
      </w:r>
      <w:r w:rsidR="00027899">
        <w:rPr>
          <w:sz w:val="28"/>
          <w:szCs w:val="28"/>
        </w:rPr>
        <w:t>20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04215D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90197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DB4829" w:rsidRPr="00F855B5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</w:t>
      </w:r>
      <w:r w:rsidR="008E487D">
        <w:rPr>
          <w:bCs/>
          <w:sz w:val="28"/>
          <w:szCs w:val="28"/>
        </w:rPr>
        <w:t>Артемовского</w:t>
      </w:r>
      <w:r w:rsidR="009458B4">
        <w:rPr>
          <w:bCs/>
          <w:sz w:val="28"/>
          <w:szCs w:val="28"/>
        </w:rPr>
        <w:t xml:space="preserve"> городское поселение </w:t>
      </w:r>
      <w:r w:rsidRPr="00F855B5">
        <w:rPr>
          <w:bCs/>
          <w:sz w:val="28"/>
          <w:szCs w:val="28"/>
        </w:rPr>
        <w:t>за 20</w:t>
      </w:r>
      <w:r w:rsidR="00027899">
        <w:rPr>
          <w:bCs/>
          <w:sz w:val="28"/>
          <w:szCs w:val="28"/>
        </w:rPr>
        <w:t>20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</w:t>
      </w:r>
      <w:r w:rsidR="00C263B8" w:rsidRPr="009C6F21">
        <w:rPr>
          <w:sz w:val="28"/>
          <w:szCs w:val="28"/>
        </w:rPr>
        <w:t xml:space="preserve">от </w:t>
      </w:r>
      <w:r w:rsidR="008D3026">
        <w:rPr>
          <w:sz w:val="28"/>
          <w:szCs w:val="28"/>
        </w:rPr>
        <w:t>1</w:t>
      </w:r>
      <w:r w:rsidR="00545265">
        <w:rPr>
          <w:sz w:val="28"/>
          <w:szCs w:val="28"/>
        </w:rPr>
        <w:t>0</w:t>
      </w:r>
      <w:r w:rsidR="00C66981">
        <w:rPr>
          <w:sz w:val="28"/>
          <w:szCs w:val="28"/>
        </w:rPr>
        <w:t>.0</w:t>
      </w:r>
      <w:r w:rsidR="00545265">
        <w:rPr>
          <w:sz w:val="28"/>
          <w:szCs w:val="28"/>
        </w:rPr>
        <w:t>1</w:t>
      </w:r>
      <w:r w:rsidR="00C66981">
        <w:rPr>
          <w:sz w:val="28"/>
          <w:szCs w:val="28"/>
        </w:rPr>
        <w:t>.20</w:t>
      </w:r>
      <w:r w:rsidR="00545265">
        <w:rPr>
          <w:sz w:val="28"/>
          <w:szCs w:val="28"/>
        </w:rPr>
        <w:t>20</w:t>
      </w:r>
      <w:r w:rsidR="00C263B8" w:rsidRPr="009C6F21">
        <w:rPr>
          <w:sz w:val="28"/>
          <w:szCs w:val="28"/>
        </w:rPr>
        <w:t xml:space="preserve"> № </w:t>
      </w:r>
      <w:r w:rsidR="008D3026">
        <w:rPr>
          <w:sz w:val="28"/>
          <w:szCs w:val="28"/>
        </w:rPr>
        <w:t>5</w:t>
      </w:r>
      <w:r w:rsidRPr="00F855B5">
        <w:rPr>
          <w:sz w:val="28"/>
          <w:szCs w:val="28"/>
        </w:rPr>
        <w:t>.</w:t>
      </w:r>
    </w:p>
    <w:p w:rsidR="00DB4829" w:rsidRPr="00B62DEA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F855B5">
        <w:rPr>
          <w:bCs/>
          <w:sz w:val="28"/>
          <w:szCs w:val="28"/>
        </w:rPr>
        <w:t xml:space="preserve">Годовой отчет об исполнении  бюджета </w:t>
      </w:r>
      <w:r w:rsidR="003503C7">
        <w:rPr>
          <w:bCs/>
          <w:sz w:val="28"/>
          <w:szCs w:val="28"/>
        </w:rPr>
        <w:t>Артемовского</w:t>
      </w:r>
      <w:r w:rsidRPr="00F855B5">
        <w:rPr>
          <w:sz w:val="28"/>
          <w:szCs w:val="28"/>
        </w:rPr>
        <w:t xml:space="preserve"> </w:t>
      </w:r>
      <w:r w:rsidR="008E487D">
        <w:rPr>
          <w:sz w:val="28"/>
          <w:szCs w:val="28"/>
        </w:rPr>
        <w:t>муниципального образования</w:t>
      </w:r>
      <w:r w:rsidRPr="00F855B5">
        <w:rPr>
          <w:bCs/>
          <w:sz w:val="28"/>
          <w:szCs w:val="28"/>
        </w:rPr>
        <w:t xml:space="preserve"> за 20</w:t>
      </w:r>
      <w:r w:rsidR="00027899">
        <w:rPr>
          <w:bCs/>
          <w:sz w:val="28"/>
          <w:szCs w:val="28"/>
        </w:rPr>
        <w:t>20</w:t>
      </w:r>
      <w:r w:rsidRPr="00F855B5">
        <w:rPr>
          <w:bCs/>
          <w:sz w:val="28"/>
          <w:szCs w:val="28"/>
        </w:rPr>
        <w:t xml:space="preserve"> </w:t>
      </w:r>
      <w:r w:rsidRPr="00F855B5">
        <w:rPr>
          <w:sz w:val="28"/>
          <w:szCs w:val="28"/>
        </w:rPr>
        <w:t xml:space="preserve">поступил в Ревизионную комиссию г. Бодайбо и района </w:t>
      </w:r>
      <w:r w:rsidR="00027899">
        <w:rPr>
          <w:sz w:val="28"/>
          <w:szCs w:val="28"/>
        </w:rPr>
        <w:t>23</w:t>
      </w:r>
      <w:r w:rsidR="00B62DEA">
        <w:rPr>
          <w:sz w:val="28"/>
          <w:szCs w:val="28"/>
        </w:rPr>
        <w:t>.03.20</w:t>
      </w:r>
      <w:r w:rsidR="00545265">
        <w:rPr>
          <w:sz w:val="28"/>
          <w:szCs w:val="28"/>
        </w:rPr>
        <w:t>2</w:t>
      </w:r>
      <w:r w:rsidR="00027899">
        <w:rPr>
          <w:sz w:val="28"/>
          <w:szCs w:val="28"/>
        </w:rPr>
        <w:t>1</w:t>
      </w:r>
      <w:r w:rsidR="00965B3A">
        <w:rPr>
          <w:sz w:val="28"/>
          <w:szCs w:val="28"/>
        </w:rPr>
        <w:t>,</w:t>
      </w:r>
      <w:r w:rsidR="00965B3A" w:rsidRPr="00965B3A">
        <w:rPr>
          <w:sz w:val="28"/>
          <w:szCs w:val="28"/>
        </w:rPr>
        <w:t xml:space="preserve"> </w:t>
      </w:r>
      <w:r w:rsidR="00965B3A">
        <w:rPr>
          <w:sz w:val="28"/>
          <w:szCs w:val="28"/>
        </w:rPr>
        <w:t xml:space="preserve">что </w:t>
      </w:r>
      <w:r w:rsidR="00965B3A" w:rsidRPr="00B62DEA">
        <w:rPr>
          <w:sz w:val="28"/>
          <w:szCs w:val="28"/>
        </w:rPr>
        <w:t xml:space="preserve">соответствует сроку установленному </w:t>
      </w:r>
      <w:r w:rsidR="00965B3A" w:rsidRPr="00B62DEA">
        <w:rPr>
          <w:sz w:val="28"/>
          <w:szCs w:val="28"/>
        </w:rPr>
        <w:lastRenderedPageBreak/>
        <w:t xml:space="preserve">пунктом 3 статьи 264.4 БК РФ. </w:t>
      </w:r>
      <w:r w:rsidRPr="00B62DEA">
        <w:rPr>
          <w:sz w:val="28"/>
          <w:szCs w:val="28"/>
        </w:rPr>
        <w:t xml:space="preserve">  </w:t>
      </w:r>
    </w:p>
    <w:p w:rsidR="00545265" w:rsidRDefault="00DB4829" w:rsidP="00DB4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0B39">
        <w:rPr>
          <w:sz w:val="28"/>
          <w:szCs w:val="28"/>
        </w:rPr>
        <w:t xml:space="preserve">. 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В то же время установлен ряд </w:t>
      </w:r>
      <w:r w:rsidR="00C66981">
        <w:rPr>
          <w:sz w:val="28"/>
          <w:szCs w:val="28"/>
        </w:rPr>
        <w:t>замечаний</w:t>
      </w:r>
      <w:r w:rsidRPr="00400B39">
        <w:rPr>
          <w:sz w:val="28"/>
          <w:szCs w:val="28"/>
        </w:rPr>
        <w:t>, изложенных в пояснительной записке</w:t>
      </w:r>
      <w:r w:rsidR="00AC03A0">
        <w:rPr>
          <w:sz w:val="28"/>
          <w:szCs w:val="28"/>
        </w:rPr>
        <w:t>.</w:t>
      </w:r>
    </w:p>
    <w:p w:rsidR="00027899" w:rsidRDefault="00545265" w:rsidP="00027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27899" w:rsidRPr="00027899">
        <w:rPr>
          <w:sz w:val="28"/>
          <w:szCs w:val="28"/>
        </w:rPr>
        <w:t xml:space="preserve"> </w:t>
      </w:r>
      <w:r w:rsidR="00027899" w:rsidRPr="00495C9D">
        <w:rPr>
          <w:sz w:val="28"/>
          <w:szCs w:val="28"/>
        </w:rPr>
        <w:t>Исполнение бюджета</w:t>
      </w:r>
      <w:r w:rsidR="00027899">
        <w:rPr>
          <w:sz w:val="28"/>
          <w:szCs w:val="28"/>
        </w:rPr>
        <w:t xml:space="preserve"> Артемовского муниципального образования</w:t>
      </w:r>
      <w:r w:rsidR="00027899" w:rsidRPr="00495C9D">
        <w:rPr>
          <w:sz w:val="28"/>
          <w:szCs w:val="28"/>
        </w:rPr>
        <w:t xml:space="preserve"> по доходам за 20</w:t>
      </w:r>
      <w:r w:rsidR="00027899" w:rsidRPr="006930C3">
        <w:rPr>
          <w:sz w:val="28"/>
          <w:szCs w:val="28"/>
        </w:rPr>
        <w:t>20</w:t>
      </w:r>
      <w:r w:rsidR="00027899">
        <w:rPr>
          <w:sz w:val="28"/>
          <w:szCs w:val="28"/>
        </w:rPr>
        <w:t xml:space="preserve"> год составило </w:t>
      </w:r>
      <w:r w:rsidR="00027899" w:rsidRPr="004B26A0">
        <w:rPr>
          <w:sz w:val="28"/>
          <w:szCs w:val="28"/>
        </w:rPr>
        <w:t>34</w:t>
      </w:r>
      <w:r w:rsidR="00027899" w:rsidRPr="004C23B8">
        <w:rPr>
          <w:sz w:val="28"/>
          <w:szCs w:val="28"/>
        </w:rPr>
        <w:t>436.1</w:t>
      </w:r>
      <w:r w:rsidR="00027899" w:rsidRPr="00495C9D">
        <w:rPr>
          <w:sz w:val="28"/>
          <w:szCs w:val="28"/>
        </w:rPr>
        <w:t xml:space="preserve"> тыс.</w:t>
      </w:r>
      <w:r w:rsidR="00027899">
        <w:rPr>
          <w:sz w:val="28"/>
          <w:szCs w:val="28"/>
        </w:rPr>
        <w:t xml:space="preserve"> </w:t>
      </w:r>
      <w:r w:rsidR="00027899" w:rsidRPr="00495C9D">
        <w:rPr>
          <w:sz w:val="28"/>
          <w:szCs w:val="28"/>
        </w:rPr>
        <w:t xml:space="preserve">руб. </w:t>
      </w:r>
      <w:r w:rsidR="00027899">
        <w:rPr>
          <w:sz w:val="28"/>
          <w:szCs w:val="28"/>
        </w:rPr>
        <w:t xml:space="preserve">По сравнению с утвержденными бюджетными назначениями, в сумме </w:t>
      </w:r>
      <w:r w:rsidR="00027899" w:rsidRPr="004C23B8">
        <w:rPr>
          <w:sz w:val="28"/>
          <w:szCs w:val="28"/>
        </w:rPr>
        <w:t>34442.7</w:t>
      </w:r>
      <w:r w:rsidR="00027899">
        <w:rPr>
          <w:sz w:val="28"/>
          <w:szCs w:val="28"/>
        </w:rPr>
        <w:t xml:space="preserve"> тыс. руб. исполнение доходов бюджета составило 99,</w:t>
      </w:r>
      <w:r w:rsidR="00027899" w:rsidRPr="004C23B8">
        <w:rPr>
          <w:sz w:val="28"/>
          <w:szCs w:val="28"/>
        </w:rPr>
        <w:t>98</w:t>
      </w:r>
      <w:r w:rsidR="00027899">
        <w:rPr>
          <w:sz w:val="28"/>
          <w:szCs w:val="28"/>
        </w:rPr>
        <w:t>%.</w:t>
      </w:r>
    </w:p>
    <w:p w:rsidR="00027899" w:rsidRDefault="00027899" w:rsidP="00027899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отношению к 2019 году доходная часть бюджета муниципального образования увеличилась  на 964,4 тыс. руб. за счет:</w:t>
      </w:r>
    </w:p>
    <w:p w:rsidR="00027899" w:rsidRDefault="00027899" w:rsidP="00027899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 безвозмездных поступлений  на 165,7 тыс. руб. (101,7%).</w:t>
      </w:r>
    </w:p>
    <w:p w:rsidR="00027899" w:rsidRDefault="00027899" w:rsidP="00027899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увеличения налога на доходы физических лиц </w:t>
      </w:r>
      <w:r>
        <w:rPr>
          <w:color w:val="000000"/>
          <w:sz w:val="28"/>
          <w:szCs w:val="28"/>
        </w:rPr>
        <w:t xml:space="preserve"> на 1856,8 тыс. руб. (110,9%). </w:t>
      </w:r>
    </w:p>
    <w:p w:rsidR="00611EC6" w:rsidRDefault="00376400" w:rsidP="00376400">
      <w:pPr>
        <w:pStyle w:val="af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1FA0">
        <w:rPr>
          <w:sz w:val="28"/>
          <w:szCs w:val="28"/>
        </w:rPr>
        <w:t>Основную долю поступлений доходов в бюджет Артемовского МО составляют</w:t>
      </w:r>
      <w:r w:rsidR="00611EC6">
        <w:rPr>
          <w:sz w:val="28"/>
          <w:szCs w:val="28"/>
        </w:rPr>
        <w:t>:</w:t>
      </w:r>
    </w:p>
    <w:p w:rsidR="00027899" w:rsidRDefault="00027899" w:rsidP="00027899">
      <w:pPr>
        <w:pStyle w:val="cs40666f14"/>
        <w:rPr>
          <w:rStyle w:val="cs6eb8755e1"/>
          <w:color w:val="000000"/>
          <w:sz w:val="28"/>
          <w:szCs w:val="28"/>
        </w:rPr>
      </w:pPr>
      <w:r w:rsidRPr="0051109D">
        <w:rPr>
          <w:rStyle w:val="csa0449fd51"/>
          <w:sz w:val="28"/>
          <w:szCs w:val="28"/>
        </w:rPr>
        <w:t>Налог на доходы физических лиц</w:t>
      </w:r>
      <w:r w:rsidRPr="0051109D">
        <w:rPr>
          <w:rStyle w:val="cs63eb74b21"/>
          <w:sz w:val="28"/>
          <w:szCs w:val="28"/>
        </w:rPr>
        <w:t xml:space="preserve"> составил в структуре доходов бюджета </w:t>
      </w:r>
      <w:r>
        <w:rPr>
          <w:rStyle w:val="cs63eb74b21"/>
          <w:sz w:val="28"/>
          <w:szCs w:val="28"/>
        </w:rPr>
        <w:t>54,9</w:t>
      </w:r>
      <w:r w:rsidRPr="0051109D">
        <w:rPr>
          <w:rStyle w:val="cs63eb74b21"/>
          <w:sz w:val="28"/>
          <w:szCs w:val="28"/>
        </w:rPr>
        <w:t xml:space="preserve"> %. </w:t>
      </w:r>
    </w:p>
    <w:p w:rsidR="00027899" w:rsidRDefault="00027899" w:rsidP="00027899">
      <w:pPr>
        <w:pStyle w:val="csb00e264b"/>
        <w:spacing w:before="0" w:after="0"/>
        <w:jc w:val="both"/>
        <w:rPr>
          <w:rStyle w:val="cs7e0bea511"/>
          <w:b w:val="0"/>
          <w:sz w:val="28"/>
          <w:szCs w:val="28"/>
        </w:rPr>
      </w:pPr>
      <w:r w:rsidRPr="0051109D">
        <w:rPr>
          <w:rStyle w:val="cs7e0bea511"/>
          <w:b w:val="0"/>
          <w:sz w:val="28"/>
          <w:szCs w:val="28"/>
        </w:rPr>
        <w:t>Безвозмездные поступления дохода в бюджет Артемовского МО сост</w:t>
      </w:r>
      <w:r>
        <w:rPr>
          <w:rStyle w:val="cs7e0bea511"/>
          <w:b w:val="0"/>
          <w:sz w:val="28"/>
          <w:szCs w:val="28"/>
        </w:rPr>
        <w:t>а</w:t>
      </w:r>
      <w:r w:rsidRPr="0051109D">
        <w:rPr>
          <w:rStyle w:val="cs7e0bea511"/>
          <w:b w:val="0"/>
          <w:sz w:val="28"/>
          <w:szCs w:val="28"/>
        </w:rPr>
        <w:t>вляют поступления из областного бюджета и бюджета района (28,3 %).</w:t>
      </w:r>
    </w:p>
    <w:p w:rsidR="00027899" w:rsidRDefault="00027899" w:rsidP="00376400">
      <w:pPr>
        <w:pStyle w:val="af3"/>
        <w:ind w:firstLine="0"/>
        <w:jc w:val="both"/>
        <w:rPr>
          <w:rStyle w:val="cs63eb74b21"/>
          <w:sz w:val="28"/>
          <w:szCs w:val="28"/>
        </w:rPr>
      </w:pPr>
      <w:r>
        <w:rPr>
          <w:rStyle w:val="csa0449fd51"/>
          <w:sz w:val="28"/>
          <w:szCs w:val="28"/>
        </w:rPr>
        <w:t xml:space="preserve">    </w:t>
      </w:r>
      <w:r w:rsidRPr="0051109D">
        <w:rPr>
          <w:rStyle w:val="csa0449fd51"/>
          <w:sz w:val="28"/>
          <w:szCs w:val="28"/>
        </w:rPr>
        <w:t>Доходы от использования имущества</w:t>
      </w:r>
      <w:r w:rsidRPr="0051109D">
        <w:rPr>
          <w:rStyle w:val="cs63eb74b21"/>
          <w:sz w:val="28"/>
          <w:szCs w:val="28"/>
          <w:u w:val="single"/>
        </w:rPr>
        <w:t xml:space="preserve"> находящегося в государственной и муниципальной собственности</w:t>
      </w:r>
      <w:r w:rsidRPr="0051109D">
        <w:rPr>
          <w:rStyle w:val="cs63eb74b21"/>
          <w:sz w:val="28"/>
          <w:szCs w:val="28"/>
        </w:rPr>
        <w:t xml:space="preserve"> </w:t>
      </w:r>
      <w:r>
        <w:rPr>
          <w:rStyle w:val="cs63eb74b21"/>
          <w:sz w:val="28"/>
          <w:szCs w:val="28"/>
        </w:rPr>
        <w:t xml:space="preserve">составили </w:t>
      </w:r>
      <w:r w:rsidRPr="0051109D">
        <w:rPr>
          <w:rStyle w:val="cs63eb74b21"/>
          <w:sz w:val="28"/>
          <w:szCs w:val="28"/>
        </w:rPr>
        <w:t xml:space="preserve"> 11,2 % в структуре доходов.</w:t>
      </w:r>
    </w:p>
    <w:p w:rsidR="0057724B" w:rsidRDefault="0057724B" w:rsidP="0057724B">
      <w:pPr>
        <w:pStyle w:val="cs40666f14"/>
        <w:rPr>
          <w:sz w:val="28"/>
          <w:szCs w:val="28"/>
        </w:rPr>
      </w:pPr>
      <w:r>
        <w:rPr>
          <w:rStyle w:val="cs63eb74b21"/>
          <w:sz w:val="28"/>
          <w:szCs w:val="28"/>
        </w:rPr>
        <w:t xml:space="preserve">    Следует отметить, что в пояснительной записке недостоверно указана сумма поступивших д</w:t>
      </w:r>
      <w:r w:rsidRPr="0051109D">
        <w:rPr>
          <w:rStyle w:val="csa0449fd51"/>
          <w:sz w:val="28"/>
          <w:szCs w:val="28"/>
        </w:rPr>
        <w:t>оход</w:t>
      </w:r>
      <w:r>
        <w:rPr>
          <w:rStyle w:val="csa0449fd51"/>
          <w:sz w:val="28"/>
          <w:szCs w:val="28"/>
        </w:rPr>
        <w:t>ов</w:t>
      </w:r>
      <w:r w:rsidRPr="0051109D">
        <w:rPr>
          <w:rStyle w:val="csa0449fd51"/>
          <w:sz w:val="28"/>
          <w:szCs w:val="28"/>
        </w:rPr>
        <w:t xml:space="preserve"> от использования имущества</w:t>
      </w:r>
      <w:r w:rsidRPr="0051109D">
        <w:rPr>
          <w:rStyle w:val="cs63eb74b21"/>
          <w:sz w:val="28"/>
          <w:szCs w:val="28"/>
          <w:u w:val="single"/>
        </w:rPr>
        <w:t xml:space="preserve"> находящегося в государственной и муниципальной собственности</w:t>
      </w:r>
      <w:r>
        <w:rPr>
          <w:rStyle w:val="cs63eb74b21"/>
          <w:sz w:val="28"/>
          <w:szCs w:val="28"/>
          <w:u w:val="single"/>
        </w:rPr>
        <w:t xml:space="preserve">: </w:t>
      </w:r>
      <w:r>
        <w:rPr>
          <w:rStyle w:val="cs63eb74b21"/>
          <w:sz w:val="28"/>
          <w:szCs w:val="28"/>
        </w:rPr>
        <w:t xml:space="preserve"> </w:t>
      </w:r>
      <w:r w:rsidRPr="00804E81">
        <w:rPr>
          <w:rStyle w:val="cs63eb74b21"/>
          <w:b/>
          <w:sz w:val="28"/>
          <w:szCs w:val="28"/>
        </w:rPr>
        <w:t xml:space="preserve">3 840 775,04 </w:t>
      </w:r>
      <w:r w:rsidRPr="00804E81">
        <w:rPr>
          <w:rStyle w:val="cs63eb74b21"/>
          <w:sz w:val="28"/>
          <w:szCs w:val="28"/>
        </w:rPr>
        <w:t>руб.</w:t>
      </w:r>
      <w:r>
        <w:rPr>
          <w:rStyle w:val="cs63eb74b21"/>
          <w:sz w:val="28"/>
          <w:szCs w:val="28"/>
        </w:rPr>
        <w:t xml:space="preserve">, в  Отчете об исполнении бюджета (ф.0503117)  сумма исполнения по данному налогу составила  </w:t>
      </w:r>
      <w:r w:rsidRPr="00804E81">
        <w:rPr>
          <w:rStyle w:val="cs63eb74b21"/>
          <w:b/>
          <w:sz w:val="28"/>
          <w:szCs w:val="28"/>
        </w:rPr>
        <w:t>3 841 029, 04</w:t>
      </w:r>
      <w:r>
        <w:rPr>
          <w:rStyle w:val="cs63eb74b21"/>
          <w:sz w:val="28"/>
          <w:szCs w:val="28"/>
        </w:rPr>
        <w:t xml:space="preserve"> руб.   </w:t>
      </w:r>
    </w:p>
    <w:p w:rsidR="00027899" w:rsidRDefault="00027899" w:rsidP="00027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C65">
        <w:rPr>
          <w:sz w:val="28"/>
          <w:szCs w:val="28"/>
        </w:rPr>
        <w:t xml:space="preserve">5. </w:t>
      </w:r>
      <w:r>
        <w:rPr>
          <w:sz w:val="28"/>
          <w:szCs w:val="28"/>
        </w:rPr>
        <w:t>Согласно отчету об исполнении бюджета (ф.0503117), расходы местного бюджета по состоянию на 01.01.2021  составили</w:t>
      </w:r>
      <w:r w:rsidRPr="00495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35 267,8 </w:t>
      </w:r>
      <w:r w:rsidRPr="00495C9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>руб</w:t>
      </w:r>
      <w:r>
        <w:rPr>
          <w:sz w:val="28"/>
          <w:szCs w:val="28"/>
        </w:rPr>
        <w:t xml:space="preserve">. или  92,3 % утвержденных бюджетных назначений (38 206,4 тыс. руб.), ниже  уровня исполнения  2019 года </w:t>
      </w:r>
      <w:r w:rsidRPr="00E9012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6614,3 </w:t>
      </w:r>
      <w:r w:rsidRPr="00E9012E">
        <w:rPr>
          <w:sz w:val="28"/>
          <w:szCs w:val="28"/>
        </w:rPr>
        <w:t xml:space="preserve">тыс. руб. или на </w:t>
      </w:r>
      <w:r>
        <w:rPr>
          <w:sz w:val="28"/>
          <w:szCs w:val="28"/>
        </w:rPr>
        <w:t xml:space="preserve">15,8  </w:t>
      </w:r>
      <w:r w:rsidRPr="00E9012E">
        <w:rPr>
          <w:sz w:val="28"/>
          <w:szCs w:val="28"/>
        </w:rPr>
        <w:t>% .</w:t>
      </w:r>
      <w:r w:rsidRPr="00495C9D">
        <w:rPr>
          <w:sz w:val="28"/>
          <w:szCs w:val="28"/>
        </w:rPr>
        <w:t xml:space="preserve"> </w:t>
      </w:r>
    </w:p>
    <w:p w:rsidR="00027899" w:rsidRPr="0092001C" w:rsidRDefault="00027899" w:rsidP="0002789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 по сравнению с 2019 годом снижен размер средств по разделам:</w:t>
      </w:r>
    </w:p>
    <w:p w:rsidR="00027899" w:rsidRDefault="00027899" w:rsidP="0002789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 на  1684,6 тыс.рублей (7,3%);</w:t>
      </w:r>
    </w:p>
    <w:p w:rsidR="00027899" w:rsidRDefault="00027899" w:rsidP="0002789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на 1660,9 тыс.рублей (37,1%);</w:t>
      </w:r>
    </w:p>
    <w:p w:rsidR="00027899" w:rsidRDefault="00027899" w:rsidP="0002789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на 4266,7 тыс.рублей (30,5%).</w:t>
      </w:r>
    </w:p>
    <w:p w:rsidR="00027899" w:rsidRDefault="00027899" w:rsidP="0002789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по разделу «Физическая культура и спорт» в 2020 году не было. </w:t>
      </w:r>
    </w:p>
    <w:p w:rsidR="006C041D" w:rsidRDefault="007F3D5A" w:rsidP="0019132E">
      <w:pPr>
        <w:pStyle w:val="aa"/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6C041D" w:rsidRPr="006C041D">
        <w:rPr>
          <w:sz w:val="28"/>
          <w:szCs w:val="28"/>
        </w:rPr>
        <w:t>.</w:t>
      </w:r>
      <w:r w:rsidR="006C041D">
        <w:rPr>
          <w:b/>
          <w:sz w:val="28"/>
          <w:szCs w:val="28"/>
        </w:rPr>
        <w:t xml:space="preserve"> </w:t>
      </w:r>
      <w:r w:rsidR="0057724B" w:rsidRPr="005C4D8F">
        <w:rPr>
          <w:sz w:val="28"/>
          <w:szCs w:val="28"/>
        </w:rPr>
        <w:t>В бюджете муниципального образования на 20</w:t>
      </w:r>
      <w:r w:rsidR="0057724B">
        <w:rPr>
          <w:sz w:val="28"/>
          <w:szCs w:val="28"/>
        </w:rPr>
        <w:t>20</w:t>
      </w:r>
      <w:r w:rsidR="0057724B" w:rsidRPr="005C4D8F">
        <w:rPr>
          <w:sz w:val="28"/>
          <w:szCs w:val="28"/>
        </w:rPr>
        <w:t xml:space="preserve"> год предусматривались бюджетные ассигнования на реализацию </w:t>
      </w:r>
      <w:r w:rsidR="0057724B" w:rsidRPr="009C24BA">
        <w:rPr>
          <w:sz w:val="28"/>
          <w:szCs w:val="28"/>
        </w:rPr>
        <w:t>6</w:t>
      </w:r>
      <w:r w:rsidR="0057724B" w:rsidRPr="005C4D8F">
        <w:rPr>
          <w:sz w:val="28"/>
          <w:szCs w:val="28"/>
        </w:rPr>
        <w:t xml:space="preserve"> муниципальных программ на общую сумму </w:t>
      </w:r>
      <w:r w:rsidR="0057724B">
        <w:rPr>
          <w:sz w:val="28"/>
          <w:szCs w:val="28"/>
        </w:rPr>
        <w:t>31475,7</w:t>
      </w:r>
      <w:r w:rsidR="0057724B" w:rsidRPr="009C24BA">
        <w:rPr>
          <w:sz w:val="28"/>
          <w:szCs w:val="28"/>
        </w:rPr>
        <w:t>0</w:t>
      </w:r>
      <w:r w:rsidR="0057724B">
        <w:rPr>
          <w:sz w:val="28"/>
          <w:szCs w:val="28"/>
        </w:rPr>
        <w:t xml:space="preserve"> тыс.рублей. </w:t>
      </w:r>
      <w:r w:rsidR="0057724B" w:rsidRPr="005C4D8F">
        <w:rPr>
          <w:sz w:val="28"/>
          <w:szCs w:val="28"/>
        </w:rPr>
        <w:t xml:space="preserve"> Фактическая сумма  расходов, произведенных в рамках муниципальных программ, составила </w:t>
      </w:r>
      <w:r w:rsidR="0057724B">
        <w:rPr>
          <w:sz w:val="28"/>
          <w:szCs w:val="28"/>
        </w:rPr>
        <w:t>28978</w:t>
      </w:r>
      <w:r w:rsidR="0057724B" w:rsidRPr="009C24BA">
        <w:rPr>
          <w:sz w:val="28"/>
          <w:szCs w:val="28"/>
        </w:rPr>
        <w:t xml:space="preserve">.7  </w:t>
      </w:r>
      <w:r w:rsidR="0057724B" w:rsidRPr="005C4D8F">
        <w:rPr>
          <w:sz w:val="28"/>
          <w:szCs w:val="28"/>
        </w:rPr>
        <w:t xml:space="preserve"> тыс.руб. (</w:t>
      </w:r>
      <w:r w:rsidR="0057724B">
        <w:rPr>
          <w:sz w:val="28"/>
          <w:szCs w:val="28"/>
        </w:rPr>
        <w:t>92,1</w:t>
      </w:r>
      <w:r w:rsidR="0057724B" w:rsidRPr="005C4D8F">
        <w:rPr>
          <w:sz w:val="28"/>
          <w:szCs w:val="28"/>
        </w:rPr>
        <w:t>%).</w:t>
      </w:r>
      <w:r w:rsidR="0057724B" w:rsidRPr="009C24BA">
        <w:rPr>
          <w:sz w:val="28"/>
          <w:szCs w:val="28"/>
        </w:rPr>
        <w:t xml:space="preserve"> </w:t>
      </w:r>
      <w:r w:rsidR="0057724B" w:rsidRPr="005C4D8F">
        <w:rPr>
          <w:sz w:val="28"/>
          <w:szCs w:val="28"/>
        </w:rPr>
        <w:t xml:space="preserve"> Доля средств, приходящаяся на муниципальные программы, в о</w:t>
      </w:r>
      <w:r w:rsidR="0057724B">
        <w:rPr>
          <w:sz w:val="28"/>
          <w:szCs w:val="28"/>
        </w:rPr>
        <w:t>бщей сумме расходов в 20</w:t>
      </w:r>
      <w:r w:rsidR="0057724B" w:rsidRPr="009C24BA">
        <w:rPr>
          <w:sz w:val="28"/>
          <w:szCs w:val="28"/>
        </w:rPr>
        <w:t>20</w:t>
      </w:r>
      <w:r w:rsidR="0057724B" w:rsidRPr="005C4D8F">
        <w:rPr>
          <w:sz w:val="28"/>
          <w:szCs w:val="28"/>
        </w:rPr>
        <w:t xml:space="preserve"> году  составила </w:t>
      </w:r>
      <w:r w:rsidR="0057724B" w:rsidRPr="009C24BA">
        <w:rPr>
          <w:sz w:val="28"/>
          <w:szCs w:val="28"/>
        </w:rPr>
        <w:t>82</w:t>
      </w:r>
      <w:r w:rsidR="0057724B">
        <w:rPr>
          <w:sz w:val="28"/>
          <w:szCs w:val="28"/>
        </w:rPr>
        <w:t>,</w:t>
      </w:r>
      <w:r w:rsidR="0057724B" w:rsidRPr="009C24BA">
        <w:rPr>
          <w:sz w:val="28"/>
          <w:szCs w:val="28"/>
        </w:rPr>
        <w:t>2</w:t>
      </w:r>
      <w:r w:rsidR="0057724B">
        <w:rPr>
          <w:sz w:val="28"/>
          <w:szCs w:val="28"/>
        </w:rPr>
        <w:t>%.</w:t>
      </w:r>
    </w:p>
    <w:p w:rsidR="0057724B" w:rsidRDefault="007F3D5A" w:rsidP="0057724B">
      <w:pPr>
        <w:ind w:lef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C041D" w:rsidRPr="006C041D">
        <w:rPr>
          <w:sz w:val="28"/>
          <w:szCs w:val="28"/>
        </w:rPr>
        <w:t xml:space="preserve">. </w:t>
      </w:r>
      <w:r w:rsidR="0057724B">
        <w:rPr>
          <w:sz w:val="28"/>
          <w:szCs w:val="28"/>
        </w:rPr>
        <w:t xml:space="preserve">При проверке выявлено </w:t>
      </w:r>
      <w:r w:rsidR="0057724B" w:rsidRPr="00AD6015">
        <w:rPr>
          <w:b/>
          <w:sz w:val="28"/>
          <w:szCs w:val="28"/>
        </w:rPr>
        <w:t>расхождение</w:t>
      </w:r>
      <w:r w:rsidR="0057724B">
        <w:rPr>
          <w:sz w:val="28"/>
          <w:szCs w:val="28"/>
        </w:rPr>
        <w:t xml:space="preserve"> в суммах:</w:t>
      </w:r>
    </w:p>
    <w:p w:rsidR="006C52E9" w:rsidRPr="007F0063" w:rsidRDefault="006C52E9" w:rsidP="006C52E9">
      <w:pPr>
        <w:ind w:left="57" w:firstLine="540"/>
        <w:jc w:val="both"/>
        <w:rPr>
          <w:sz w:val="28"/>
          <w:szCs w:val="28"/>
        </w:rPr>
      </w:pPr>
      <w:r w:rsidRPr="007F0063">
        <w:rPr>
          <w:sz w:val="28"/>
          <w:szCs w:val="28"/>
        </w:rPr>
        <w:t xml:space="preserve">В Отчете об исполнении бюджета (ф.0503117) бюджетные назначения (гр.4) по муниципальной программе «Организация деятельности по эффективности бюджетных расходов Артемовского поселения по решению вопросов местного значения» на 2017-2023 годы в разбивке по отдельным направлениям и мероприятиям программы не соответствуют суммам утвержденным согласно Решению Думы от 18.12.2020 г № 33 «О внесении изменений в решение Думы Артемовского муниципального образования на 2020 год и на плановый период 2021 и 2022 годов» (нарушение п.132-138 Инструкции №191н).  </w:t>
      </w:r>
    </w:p>
    <w:p w:rsidR="006C52E9" w:rsidRDefault="006C52E9" w:rsidP="006C52E9">
      <w:pPr>
        <w:widowControl/>
        <w:ind w:firstLine="540"/>
        <w:jc w:val="both"/>
        <w:rPr>
          <w:sz w:val="28"/>
          <w:szCs w:val="28"/>
        </w:rPr>
      </w:pPr>
      <w:r w:rsidRPr="007F0063">
        <w:rPr>
          <w:sz w:val="28"/>
          <w:szCs w:val="28"/>
        </w:rPr>
        <w:t xml:space="preserve">Отчет об исполнении бюджета </w:t>
      </w:r>
      <w:hyperlink r:id="rId9" w:history="1">
        <w:r w:rsidRPr="007F0063">
          <w:rPr>
            <w:color w:val="000000"/>
            <w:sz w:val="28"/>
            <w:szCs w:val="28"/>
          </w:rPr>
          <w:t>(ф. 0503117)</w:t>
        </w:r>
      </w:hyperlink>
      <w:r w:rsidRPr="007F0063">
        <w:rPr>
          <w:sz w:val="28"/>
          <w:szCs w:val="28"/>
        </w:rPr>
        <w:t xml:space="preserve"> формируется финансовым органом, и должен обеспечивать сопоставление бюджетных назначений, утвержденных законом (решением) о бюджете, с данными об исполнении бюджета публично-правового образования (</w:t>
      </w:r>
      <w:hyperlink r:id="rId10" w:history="1">
        <w:r w:rsidRPr="007F0063">
          <w:rPr>
            <w:color w:val="000000"/>
            <w:sz w:val="28"/>
            <w:szCs w:val="28"/>
          </w:rPr>
          <w:t>пункт 26</w:t>
        </w:r>
      </w:hyperlink>
      <w:r w:rsidRPr="007F0063">
        <w:rPr>
          <w:sz w:val="28"/>
          <w:szCs w:val="28"/>
        </w:rPr>
        <w:t xml:space="preserve"> СГС "Бюджетная информация"). Формирование Отчета об исполнении бюджета </w:t>
      </w:r>
      <w:hyperlink r:id="rId11" w:history="1">
        <w:r w:rsidRPr="007F0063">
          <w:rPr>
            <w:sz w:val="28"/>
            <w:szCs w:val="28"/>
          </w:rPr>
          <w:t>(ф. 0503117)</w:t>
        </w:r>
      </w:hyperlink>
      <w:r w:rsidRPr="007F0063">
        <w:rPr>
          <w:sz w:val="28"/>
          <w:szCs w:val="28"/>
        </w:rPr>
        <w:t xml:space="preserve"> осуществляется в соответствии с положениями </w:t>
      </w:r>
      <w:hyperlink r:id="rId12" w:history="1">
        <w:r w:rsidRPr="007F0063">
          <w:rPr>
            <w:sz w:val="28"/>
            <w:szCs w:val="28"/>
          </w:rPr>
          <w:t>пунктов 132</w:t>
        </w:r>
      </w:hyperlink>
      <w:r w:rsidRPr="007F0063">
        <w:rPr>
          <w:sz w:val="28"/>
          <w:szCs w:val="28"/>
        </w:rPr>
        <w:t xml:space="preserve"> - </w:t>
      </w:r>
      <w:hyperlink r:id="rId13" w:history="1">
        <w:r w:rsidRPr="007F0063">
          <w:rPr>
            <w:sz w:val="28"/>
            <w:szCs w:val="28"/>
          </w:rPr>
          <w:t>138</w:t>
        </w:r>
      </w:hyperlink>
      <w:r w:rsidRPr="007F0063">
        <w:rPr>
          <w:sz w:val="28"/>
          <w:szCs w:val="28"/>
        </w:rPr>
        <w:t xml:space="preserve"> Инструкции N 191н с учетом положений </w:t>
      </w:r>
      <w:hyperlink r:id="rId14" w:history="1">
        <w:r w:rsidRPr="007F0063">
          <w:rPr>
            <w:sz w:val="28"/>
            <w:szCs w:val="28"/>
          </w:rPr>
          <w:t>СГС</w:t>
        </w:r>
      </w:hyperlink>
      <w:r w:rsidRPr="007F0063">
        <w:rPr>
          <w:sz w:val="28"/>
          <w:szCs w:val="28"/>
        </w:rPr>
        <w:t xml:space="preserve"> "Бюджетная информация".</w:t>
      </w:r>
    </w:p>
    <w:p w:rsidR="0057724B" w:rsidRDefault="0057724B" w:rsidP="00865E56">
      <w:pPr>
        <w:ind w:left="57" w:firstLine="540"/>
        <w:jc w:val="both"/>
        <w:rPr>
          <w:bCs/>
          <w:sz w:val="28"/>
          <w:szCs w:val="28"/>
        </w:rPr>
      </w:pPr>
      <w:r w:rsidRPr="00A152C2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Во всех муниципальных программах  п</w:t>
      </w:r>
      <w:r w:rsidRPr="00A152C2">
        <w:rPr>
          <w:sz w:val="28"/>
          <w:szCs w:val="28"/>
        </w:rPr>
        <w:t xml:space="preserve">оказатель «ресурсного обеспечения» в Паспортах муниципальных программ </w:t>
      </w:r>
      <w:r w:rsidRPr="00AD6015">
        <w:rPr>
          <w:b/>
          <w:sz w:val="28"/>
          <w:szCs w:val="28"/>
        </w:rPr>
        <w:t>не соответствует</w:t>
      </w:r>
      <w:r w:rsidRPr="00A152C2">
        <w:rPr>
          <w:sz w:val="28"/>
          <w:szCs w:val="28"/>
        </w:rPr>
        <w:t xml:space="preserve"> данным решения о бюджете</w:t>
      </w:r>
      <w:r>
        <w:rPr>
          <w:sz w:val="28"/>
          <w:szCs w:val="28"/>
        </w:rPr>
        <w:t xml:space="preserve"> на 2020 год. </w:t>
      </w:r>
      <w:r>
        <w:rPr>
          <w:bCs/>
          <w:sz w:val="28"/>
          <w:szCs w:val="28"/>
        </w:rPr>
        <w:t xml:space="preserve"> </w:t>
      </w:r>
      <w:r w:rsidR="00865E56">
        <w:rPr>
          <w:sz w:val="28"/>
          <w:szCs w:val="28"/>
        </w:rPr>
        <w:t>Согласно ст.179 Бюджетного кодекса Российской федерации от 31.07.1998 г. № 145-ФЗ (ред. от 22.12.2020 г.) : Государственные (муниципальные) программы подлежат приведению в соответствие с законом  (решением) о бюджете не позднее трех месяцев со дня вступления его в силу.</w:t>
      </w:r>
    </w:p>
    <w:p w:rsidR="0057724B" w:rsidRDefault="006C041D" w:rsidP="006C52E9">
      <w:pPr>
        <w:jc w:val="both"/>
        <w:rPr>
          <w:sz w:val="28"/>
          <w:szCs w:val="28"/>
        </w:rPr>
      </w:pPr>
      <w:r w:rsidRPr="00A152C2">
        <w:rPr>
          <w:bCs/>
          <w:sz w:val="28"/>
          <w:szCs w:val="28"/>
        </w:rPr>
        <w:t xml:space="preserve">          </w:t>
      </w:r>
      <w:r w:rsidR="0019132E">
        <w:rPr>
          <w:b/>
          <w:i/>
        </w:rPr>
        <w:tab/>
      </w:r>
      <w:r w:rsidR="00124EA3">
        <w:rPr>
          <w:sz w:val="26"/>
          <w:szCs w:val="26"/>
        </w:rPr>
        <w:t xml:space="preserve">   </w:t>
      </w:r>
      <w:r w:rsidR="006C52E9">
        <w:rPr>
          <w:sz w:val="26"/>
          <w:szCs w:val="26"/>
        </w:rPr>
        <w:t>8</w:t>
      </w:r>
      <w:r w:rsidR="00124EA3">
        <w:rPr>
          <w:sz w:val="26"/>
          <w:szCs w:val="26"/>
        </w:rPr>
        <w:t>.</w:t>
      </w:r>
      <w:r w:rsidR="0057724B">
        <w:rPr>
          <w:sz w:val="26"/>
          <w:szCs w:val="26"/>
        </w:rPr>
        <w:t xml:space="preserve"> </w:t>
      </w:r>
      <w:r w:rsidR="0057724B" w:rsidRPr="00C5196A">
        <w:rPr>
          <w:sz w:val="28"/>
          <w:szCs w:val="28"/>
        </w:rPr>
        <w:t xml:space="preserve">Решением Думы администрации </w:t>
      </w:r>
      <w:r w:rsidR="0057724B">
        <w:rPr>
          <w:sz w:val="28"/>
          <w:szCs w:val="28"/>
        </w:rPr>
        <w:t>Артемовского</w:t>
      </w:r>
      <w:r w:rsidR="0057724B" w:rsidRPr="00C5196A">
        <w:rPr>
          <w:sz w:val="28"/>
          <w:szCs w:val="28"/>
        </w:rPr>
        <w:t xml:space="preserve"> городского поселения  от </w:t>
      </w:r>
      <w:r w:rsidR="0057724B">
        <w:rPr>
          <w:sz w:val="28"/>
          <w:szCs w:val="28"/>
        </w:rPr>
        <w:t>25.12.2019</w:t>
      </w:r>
      <w:r w:rsidR="0057724B" w:rsidRPr="00C5196A">
        <w:rPr>
          <w:sz w:val="28"/>
          <w:szCs w:val="28"/>
        </w:rPr>
        <w:t xml:space="preserve">  № </w:t>
      </w:r>
      <w:r w:rsidR="0057724B">
        <w:rPr>
          <w:sz w:val="28"/>
          <w:szCs w:val="28"/>
        </w:rPr>
        <w:t>44</w:t>
      </w:r>
      <w:r w:rsidR="0057724B" w:rsidRPr="00C5196A">
        <w:rPr>
          <w:sz w:val="28"/>
          <w:szCs w:val="28"/>
        </w:rPr>
        <w:t xml:space="preserve"> бюджет на 20</w:t>
      </w:r>
      <w:r w:rsidR="0057724B">
        <w:rPr>
          <w:sz w:val="28"/>
          <w:szCs w:val="28"/>
        </w:rPr>
        <w:t>20</w:t>
      </w:r>
      <w:r w:rsidR="0057724B" w:rsidRPr="00C5196A">
        <w:rPr>
          <w:sz w:val="28"/>
          <w:szCs w:val="28"/>
        </w:rPr>
        <w:t xml:space="preserve"> год был сформирован с дефицитом в размере </w:t>
      </w:r>
      <w:r w:rsidR="0057724B">
        <w:rPr>
          <w:sz w:val="28"/>
          <w:szCs w:val="28"/>
        </w:rPr>
        <w:t>1118,3</w:t>
      </w:r>
      <w:r w:rsidR="0057724B" w:rsidRPr="00C5196A">
        <w:rPr>
          <w:sz w:val="28"/>
          <w:szCs w:val="28"/>
        </w:rPr>
        <w:t xml:space="preserve"> тыс. рублей или </w:t>
      </w:r>
      <w:r w:rsidR="0057724B">
        <w:rPr>
          <w:sz w:val="28"/>
          <w:szCs w:val="28"/>
        </w:rPr>
        <w:t xml:space="preserve">4,4 </w:t>
      </w:r>
      <w:r w:rsidR="0057724B" w:rsidRPr="00C5196A">
        <w:rPr>
          <w:sz w:val="28"/>
          <w:szCs w:val="28"/>
        </w:rPr>
        <w:t xml:space="preserve">% от доходной части бюджета без учета безвозмездных поступлений и поступлений налоговых доходов по дополнительным нормативам отчислений. </w:t>
      </w:r>
      <w:r w:rsidR="0057724B" w:rsidRPr="00962D1F">
        <w:rPr>
          <w:sz w:val="28"/>
          <w:szCs w:val="28"/>
        </w:rPr>
        <w:t>С учетом внесения изменений в решение Думы  утвержден</w:t>
      </w:r>
      <w:r w:rsidR="0057724B">
        <w:rPr>
          <w:sz w:val="28"/>
          <w:szCs w:val="28"/>
        </w:rPr>
        <w:t xml:space="preserve"> профицит бюджета</w:t>
      </w:r>
      <w:r w:rsidR="0057724B" w:rsidRPr="00962D1F">
        <w:rPr>
          <w:sz w:val="28"/>
          <w:szCs w:val="28"/>
        </w:rPr>
        <w:t xml:space="preserve"> в сумме </w:t>
      </w:r>
      <w:r w:rsidR="0057724B">
        <w:rPr>
          <w:sz w:val="28"/>
          <w:szCs w:val="28"/>
        </w:rPr>
        <w:t>3763,7</w:t>
      </w:r>
      <w:r w:rsidR="0057724B" w:rsidRPr="00023BD6">
        <w:rPr>
          <w:sz w:val="28"/>
          <w:szCs w:val="28"/>
        </w:rPr>
        <w:t xml:space="preserve"> тыс. руб. или </w:t>
      </w:r>
      <w:r w:rsidR="0057724B">
        <w:rPr>
          <w:sz w:val="28"/>
          <w:szCs w:val="28"/>
        </w:rPr>
        <w:t>15,3</w:t>
      </w:r>
      <w:r w:rsidR="0057724B" w:rsidRPr="00023BD6">
        <w:rPr>
          <w:sz w:val="28"/>
          <w:szCs w:val="28"/>
        </w:rPr>
        <w:t xml:space="preserve"> %</w:t>
      </w:r>
      <w:r w:rsidR="0057724B" w:rsidRPr="00962D1F">
        <w:rPr>
          <w:sz w:val="28"/>
          <w:szCs w:val="28"/>
        </w:rPr>
        <w:t xml:space="preserve"> от утвержденного общего годового дохода без учета утвержденных безвозмездных начислений</w:t>
      </w:r>
      <w:r w:rsidR="0057724B" w:rsidRPr="00C5196A">
        <w:rPr>
          <w:sz w:val="28"/>
          <w:szCs w:val="28"/>
        </w:rPr>
        <w:t xml:space="preserve">. </w:t>
      </w:r>
    </w:p>
    <w:p w:rsidR="0057724B" w:rsidRDefault="0057724B" w:rsidP="0057724B">
      <w:pPr>
        <w:pStyle w:val="ad"/>
        <w:ind w:firstLine="567"/>
        <w:jc w:val="both"/>
        <w:rPr>
          <w:sz w:val="28"/>
          <w:szCs w:val="28"/>
        </w:rPr>
      </w:pPr>
      <w:r w:rsidRPr="00C5196A">
        <w:rPr>
          <w:sz w:val="28"/>
          <w:szCs w:val="28"/>
        </w:rPr>
        <w:t>По итогам 20</w:t>
      </w:r>
      <w:r>
        <w:rPr>
          <w:sz w:val="28"/>
          <w:szCs w:val="28"/>
        </w:rPr>
        <w:t>20</w:t>
      </w:r>
      <w:r w:rsidRPr="00C5196A">
        <w:rPr>
          <w:sz w:val="28"/>
          <w:szCs w:val="28"/>
        </w:rPr>
        <w:t xml:space="preserve"> года бюджет исполнен с </w:t>
      </w:r>
      <w:r>
        <w:rPr>
          <w:sz w:val="28"/>
          <w:szCs w:val="28"/>
        </w:rPr>
        <w:t xml:space="preserve">дефицитом </w:t>
      </w:r>
      <w:r w:rsidRPr="00C5196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831,7</w:t>
      </w:r>
      <w:r w:rsidRPr="00C5196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3,4 % утвержденного общего годового объема доходов бюджета без учета утвержденного объема безвозмездных поступлений</w:t>
      </w:r>
      <w:r w:rsidRPr="00C5196A">
        <w:rPr>
          <w:sz w:val="28"/>
          <w:szCs w:val="28"/>
        </w:rPr>
        <w:t>.</w:t>
      </w:r>
    </w:p>
    <w:p w:rsidR="0057724B" w:rsidRPr="00E806E3" w:rsidRDefault="0057724B" w:rsidP="0057724B">
      <w:pPr>
        <w:pStyle w:val="csd270a203"/>
        <w:rPr>
          <w:color w:val="000000"/>
          <w:sz w:val="28"/>
          <w:szCs w:val="28"/>
        </w:rPr>
      </w:pPr>
      <w:r>
        <w:rPr>
          <w:rStyle w:val="cs63eb74b21"/>
          <w:sz w:val="28"/>
          <w:szCs w:val="28"/>
        </w:rPr>
        <w:t xml:space="preserve">          </w:t>
      </w:r>
      <w:r w:rsidRPr="00E806E3">
        <w:rPr>
          <w:rStyle w:val="cs63eb74b21"/>
          <w:sz w:val="28"/>
          <w:szCs w:val="28"/>
        </w:rPr>
        <w:t>Профицит бюдже</w:t>
      </w:r>
      <w:r>
        <w:rPr>
          <w:rStyle w:val="cs63eb74b21"/>
          <w:sz w:val="28"/>
          <w:szCs w:val="28"/>
        </w:rPr>
        <w:t>та сложился в сумме 4238,6</w:t>
      </w:r>
      <w:r w:rsidRPr="00E806E3">
        <w:rPr>
          <w:rStyle w:val="cs63eb74b21"/>
          <w:sz w:val="28"/>
          <w:szCs w:val="28"/>
        </w:rPr>
        <w:t xml:space="preserve"> рублей, (с учетом остатков на 01</w:t>
      </w:r>
      <w:r>
        <w:rPr>
          <w:rStyle w:val="cs63eb74b21"/>
          <w:sz w:val="28"/>
          <w:szCs w:val="28"/>
        </w:rPr>
        <w:t>.01.2020 г. в сумме 5070,3</w:t>
      </w:r>
      <w:r w:rsidRPr="00E806E3">
        <w:rPr>
          <w:rStyle w:val="cs63eb74b21"/>
          <w:sz w:val="28"/>
          <w:szCs w:val="28"/>
        </w:rPr>
        <w:t xml:space="preserve"> руб.) </w:t>
      </w:r>
    </w:p>
    <w:p w:rsidR="0057724B" w:rsidRPr="00C5196A" w:rsidRDefault="0057724B" w:rsidP="0057724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5196A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20</w:t>
      </w:r>
      <w:r w:rsidRPr="00C5196A">
        <w:rPr>
          <w:noProof/>
          <w:sz w:val="28"/>
          <w:szCs w:val="28"/>
        </w:rPr>
        <w:t xml:space="preserve"> составлял 0,00 </w:t>
      </w:r>
      <w:r w:rsidRPr="00C5196A">
        <w:rPr>
          <w:sz w:val="28"/>
          <w:szCs w:val="28"/>
        </w:rPr>
        <w:t>тыс. руб., на 01.01.20</w:t>
      </w:r>
      <w:r>
        <w:rPr>
          <w:sz w:val="28"/>
          <w:szCs w:val="28"/>
        </w:rPr>
        <w:t>21</w:t>
      </w:r>
      <w:r w:rsidRPr="00C5196A">
        <w:rPr>
          <w:sz w:val="28"/>
          <w:szCs w:val="28"/>
        </w:rPr>
        <w:t xml:space="preserve"> составил 0,0 тыс. руб.  </w:t>
      </w:r>
    </w:p>
    <w:p w:rsidR="0057724B" w:rsidRDefault="0057724B" w:rsidP="0057724B">
      <w:pPr>
        <w:shd w:val="clear" w:color="auto" w:fill="FFFFFF"/>
        <w:ind w:firstLine="709"/>
        <w:jc w:val="both"/>
        <w:rPr>
          <w:sz w:val="28"/>
          <w:szCs w:val="28"/>
        </w:rPr>
      </w:pPr>
      <w:r w:rsidRPr="007F1AE3">
        <w:rPr>
          <w:sz w:val="28"/>
          <w:szCs w:val="28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</w:t>
      </w:r>
      <w:r>
        <w:rPr>
          <w:sz w:val="28"/>
          <w:szCs w:val="28"/>
        </w:rPr>
        <w:t>21.</w:t>
      </w:r>
    </w:p>
    <w:p w:rsidR="009A116F" w:rsidRDefault="006C52E9" w:rsidP="009A11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A116F">
        <w:rPr>
          <w:sz w:val="28"/>
          <w:szCs w:val="28"/>
        </w:rPr>
        <w:t xml:space="preserve">. Ревизионная комиссия рекомендует внести изменения в Порядок ведения реестра расходных обязательств утвержденного постановлением от 26.04.2010 г. № 37 , в связи утверждением  Приказа Минфина Российской </w:t>
      </w:r>
      <w:r w:rsidR="009A116F">
        <w:rPr>
          <w:sz w:val="28"/>
          <w:szCs w:val="28"/>
        </w:rPr>
        <w:lastRenderedPageBreak/>
        <w:t xml:space="preserve">федерации от </w:t>
      </w:r>
      <w:r w:rsidR="009A116F" w:rsidRPr="009A116F">
        <w:rPr>
          <w:b/>
          <w:sz w:val="28"/>
          <w:szCs w:val="28"/>
        </w:rPr>
        <w:t>03.03.2020 г. № 34н</w:t>
      </w:r>
      <w:r w:rsidR="009A116F">
        <w:rPr>
          <w:sz w:val="28"/>
          <w:szCs w:val="28"/>
        </w:rPr>
        <w:t xml:space="preserve"> «Об утверждении порядка, форм и сроков федерации, свода реестров расходных обязательств муниципальных образований, входящих в состав субъекта Российской федерации.</w:t>
      </w:r>
    </w:p>
    <w:p w:rsidR="0057724B" w:rsidRDefault="009A116F" w:rsidP="005772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52E9">
        <w:rPr>
          <w:sz w:val="28"/>
          <w:szCs w:val="28"/>
        </w:rPr>
        <w:t>0</w:t>
      </w:r>
      <w:r w:rsidR="006C041D">
        <w:rPr>
          <w:sz w:val="28"/>
          <w:szCs w:val="28"/>
        </w:rPr>
        <w:t xml:space="preserve">. </w:t>
      </w:r>
      <w:r w:rsidR="0057724B">
        <w:rPr>
          <w:sz w:val="28"/>
          <w:szCs w:val="28"/>
        </w:rPr>
        <w:t>На основании данных баланса формы № 0503120 и показателей отчета формы № 0503169 «Сведения по дебиторской и кредиторской задолженности» проведен анализ объёмов кредиторской и дебиторской задолженности.</w:t>
      </w:r>
    </w:p>
    <w:p w:rsidR="00BE33B2" w:rsidRDefault="00BE33B2" w:rsidP="00250898">
      <w:pPr>
        <w:shd w:val="clear" w:color="auto" w:fill="FFFFFF"/>
        <w:spacing w:beforeAutospacing="1" w:afterAutospacing="1"/>
        <w:ind w:firstLine="700"/>
        <w:jc w:val="both"/>
        <w:rPr>
          <w:color w:val="000000"/>
          <w:sz w:val="28"/>
          <w:szCs w:val="28"/>
        </w:rPr>
      </w:pPr>
    </w:p>
    <w:p w:rsidR="00865E56" w:rsidRDefault="0057724B" w:rsidP="00250898">
      <w:pPr>
        <w:shd w:val="clear" w:color="auto" w:fill="FFFFFF"/>
        <w:spacing w:beforeAutospacing="1" w:afterAutospacing="1"/>
        <w:ind w:firstLine="700"/>
        <w:jc w:val="both"/>
        <w:rPr>
          <w:color w:val="000000"/>
          <w:sz w:val="28"/>
          <w:szCs w:val="28"/>
        </w:rPr>
      </w:pPr>
      <w:r w:rsidRPr="00492713">
        <w:rPr>
          <w:color w:val="000000"/>
          <w:sz w:val="28"/>
          <w:szCs w:val="28"/>
        </w:rPr>
        <w:t>По состоянию на 01 января 2021 г. возникла кредиторская задо</w:t>
      </w:r>
      <w:r w:rsidR="009A116F">
        <w:rPr>
          <w:color w:val="000000"/>
          <w:sz w:val="28"/>
          <w:szCs w:val="28"/>
        </w:rPr>
        <w:t>л</w:t>
      </w:r>
      <w:r w:rsidRPr="00492713">
        <w:rPr>
          <w:color w:val="000000"/>
          <w:sz w:val="28"/>
          <w:szCs w:val="28"/>
        </w:rPr>
        <w:t xml:space="preserve">женность в сумме 943 069,58 руб. </w:t>
      </w:r>
    </w:p>
    <w:p w:rsidR="0057724B" w:rsidRDefault="0057724B" w:rsidP="00250898">
      <w:pPr>
        <w:shd w:val="clear" w:color="auto" w:fill="FFFFFF"/>
        <w:spacing w:beforeAutospacing="1" w:afterAutospacing="1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072F6">
        <w:rPr>
          <w:color w:val="000000"/>
          <w:sz w:val="28"/>
          <w:szCs w:val="28"/>
        </w:rPr>
        <w:t>П</w:t>
      </w:r>
      <w:r w:rsidRPr="00492713">
        <w:rPr>
          <w:color w:val="000000"/>
          <w:sz w:val="28"/>
          <w:szCs w:val="28"/>
        </w:rPr>
        <w:t>о состоянию на 01 января 2021 г. возникла дебиторская задолженность в сумме 3 794 303,38 руб., в том числе просроченная в сумме 956 420,75 руб.</w:t>
      </w:r>
    </w:p>
    <w:p w:rsidR="00323EEC" w:rsidRPr="006C041D" w:rsidRDefault="0057724B" w:rsidP="00BE33B2">
      <w:pPr>
        <w:ind w:left="57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072F6">
        <w:rPr>
          <w:sz w:val="28"/>
          <w:szCs w:val="28"/>
        </w:rPr>
        <w:t xml:space="preserve">           </w:t>
      </w:r>
      <w:r w:rsidR="00323EEC" w:rsidRPr="006C041D">
        <w:rPr>
          <w:sz w:val="28"/>
          <w:szCs w:val="28"/>
        </w:rPr>
        <w:t>Внешняя проверка годового отчета об исполнении местного бюджета является одним из элементов финансового контроля и не включает в себя осуществление контроля за исполнением местного бюджета, проведение экспертиз проектов местного бюджета, организацию и осуществление контроля за законностью, результативностью (эффективностью и экономностью) использования средств местного бюджета и средств, получаемых местным бюджетом,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5977A3" w:rsidRPr="007B112D" w:rsidRDefault="005977A3" w:rsidP="00D4484B">
      <w:pPr>
        <w:widowControl/>
        <w:ind w:firstLine="540"/>
        <w:jc w:val="both"/>
        <w:rPr>
          <w:sz w:val="28"/>
          <w:szCs w:val="28"/>
        </w:rPr>
      </w:pPr>
    </w:p>
    <w:p w:rsidR="00DB4829" w:rsidRPr="00400B39" w:rsidRDefault="00DB4829" w:rsidP="00DB482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>
        <w:rPr>
          <w:b/>
          <w:bCs/>
          <w:sz w:val="28"/>
          <w:szCs w:val="28"/>
        </w:rPr>
        <w:t xml:space="preserve"> Ревизионная комиссия</w:t>
      </w:r>
      <w:r w:rsidRPr="00400B39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 xml:space="preserve">г.Бодайбо и района </w:t>
      </w:r>
      <w:r w:rsidRPr="00400B39">
        <w:rPr>
          <w:b/>
          <w:bCs/>
          <w:sz w:val="28"/>
          <w:szCs w:val="28"/>
        </w:rPr>
        <w:t>полагает, что годовой отчет об исполнении местного бюджета за 20</w:t>
      </w:r>
      <w:r w:rsidR="004072F6">
        <w:rPr>
          <w:b/>
          <w:bCs/>
          <w:sz w:val="28"/>
          <w:szCs w:val="28"/>
        </w:rPr>
        <w:t>20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к принятию Решением Думы </w:t>
      </w:r>
      <w:r w:rsidR="005977A3">
        <w:rPr>
          <w:b/>
          <w:bCs/>
          <w:sz w:val="28"/>
          <w:szCs w:val="28"/>
        </w:rPr>
        <w:t xml:space="preserve">Артемовского </w:t>
      </w:r>
      <w:r>
        <w:rPr>
          <w:b/>
          <w:bCs/>
          <w:sz w:val="28"/>
          <w:szCs w:val="28"/>
        </w:rPr>
        <w:t>городского поселения</w:t>
      </w:r>
      <w:r w:rsidRPr="00400B39">
        <w:rPr>
          <w:b/>
          <w:bCs/>
          <w:sz w:val="28"/>
          <w:szCs w:val="28"/>
        </w:rPr>
        <w:t>.</w:t>
      </w:r>
    </w:p>
    <w:p w:rsidR="00DB4829" w:rsidRDefault="00DB4829" w:rsidP="00DB4829">
      <w:pPr>
        <w:shd w:val="clear" w:color="auto" w:fill="FFFFFF"/>
        <w:ind w:firstLine="709"/>
        <w:rPr>
          <w:sz w:val="28"/>
          <w:szCs w:val="28"/>
        </w:rPr>
      </w:pPr>
    </w:p>
    <w:p w:rsidR="00DB4829" w:rsidRPr="00400B39" w:rsidRDefault="00DB4829" w:rsidP="00DB4829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DB4829" w:rsidRDefault="00DB4829" w:rsidP="00DB4829">
      <w:pPr>
        <w:shd w:val="clear" w:color="auto" w:fill="FFFFFF"/>
        <w:rPr>
          <w:sz w:val="28"/>
          <w:szCs w:val="28"/>
        </w:rPr>
      </w:pPr>
    </w:p>
    <w:p w:rsidR="00DB4829" w:rsidRDefault="00DB4829" w:rsidP="00DB4829">
      <w:pPr>
        <w:shd w:val="clear" w:color="auto" w:fill="FFFFFF"/>
        <w:rPr>
          <w:sz w:val="28"/>
          <w:szCs w:val="28"/>
        </w:rPr>
      </w:pPr>
    </w:p>
    <w:p w:rsidR="00DB4829" w:rsidRDefault="005977A3" w:rsidP="00DB48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О.М. Шушунова</w:t>
      </w:r>
    </w:p>
    <w:sectPr w:rsidR="00DB4829" w:rsidSect="00323E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6D" w:rsidRDefault="002C4F6D" w:rsidP="00BF19A6">
      <w:r>
        <w:separator/>
      </w:r>
    </w:p>
  </w:endnote>
  <w:endnote w:type="continuationSeparator" w:id="0">
    <w:p w:rsidR="002C4F6D" w:rsidRDefault="002C4F6D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6D" w:rsidRDefault="002C4F6D" w:rsidP="00BF19A6">
      <w:r>
        <w:separator/>
      </w:r>
    </w:p>
  </w:footnote>
  <w:footnote w:type="continuationSeparator" w:id="0">
    <w:p w:rsidR="002C4F6D" w:rsidRDefault="002C4F6D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E5560A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6C52E9">
          <w:rPr>
            <w:noProof/>
          </w:rPr>
          <w:t>3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315B"/>
    <w:rsid w:val="00016FDE"/>
    <w:rsid w:val="00027899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0983"/>
    <w:rsid w:val="0006108F"/>
    <w:rsid w:val="000636C2"/>
    <w:rsid w:val="00063F34"/>
    <w:rsid w:val="000652E7"/>
    <w:rsid w:val="0006797F"/>
    <w:rsid w:val="00071CEA"/>
    <w:rsid w:val="00074206"/>
    <w:rsid w:val="00076F47"/>
    <w:rsid w:val="0007711C"/>
    <w:rsid w:val="000774D6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B79F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4EA3"/>
    <w:rsid w:val="0012762A"/>
    <w:rsid w:val="00127DB5"/>
    <w:rsid w:val="00131D8D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97"/>
    <w:rsid w:val="001827A9"/>
    <w:rsid w:val="00183CF3"/>
    <w:rsid w:val="001847A1"/>
    <w:rsid w:val="001854D7"/>
    <w:rsid w:val="00185D31"/>
    <w:rsid w:val="0019132E"/>
    <w:rsid w:val="001917CD"/>
    <w:rsid w:val="00191910"/>
    <w:rsid w:val="00191BD3"/>
    <w:rsid w:val="0019207F"/>
    <w:rsid w:val="001926E1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3CE7"/>
    <w:rsid w:val="001E55B5"/>
    <w:rsid w:val="001E5A21"/>
    <w:rsid w:val="001E6D1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35D34"/>
    <w:rsid w:val="00242239"/>
    <w:rsid w:val="002426B6"/>
    <w:rsid w:val="00243A98"/>
    <w:rsid w:val="00245F00"/>
    <w:rsid w:val="00250898"/>
    <w:rsid w:val="00250B5F"/>
    <w:rsid w:val="00251D83"/>
    <w:rsid w:val="00253473"/>
    <w:rsid w:val="00256A7B"/>
    <w:rsid w:val="0025790F"/>
    <w:rsid w:val="00257A73"/>
    <w:rsid w:val="00261E2A"/>
    <w:rsid w:val="00264831"/>
    <w:rsid w:val="002661F3"/>
    <w:rsid w:val="00267DB1"/>
    <w:rsid w:val="00272DD5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3A4C"/>
    <w:rsid w:val="00294110"/>
    <w:rsid w:val="00295B61"/>
    <w:rsid w:val="002A012C"/>
    <w:rsid w:val="002A1505"/>
    <w:rsid w:val="002A416C"/>
    <w:rsid w:val="002A4760"/>
    <w:rsid w:val="002A54C6"/>
    <w:rsid w:val="002A568F"/>
    <w:rsid w:val="002A5880"/>
    <w:rsid w:val="002A6267"/>
    <w:rsid w:val="002A795C"/>
    <w:rsid w:val="002B0763"/>
    <w:rsid w:val="002B1144"/>
    <w:rsid w:val="002B458C"/>
    <w:rsid w:val="002B73E6"/>
    <w:rsid w:val="002C0217"/>
    <w:rsid w:val="002C0767"/>
    <w:rsid w:val="002C3501"/>
    <w:rsid w:val="002C4AC3"/>
    <w:rsid w:val="002C4F6D"/>
    <w:rsid w:val="002C6881"/>
    <w:rsid w:val="002C75E7"/>
    <w:rsid w:val="002D1515"/>
    <w:rsid w:val="002D35B5"/>
    <w:rsid w:val="002D368D"/>
    <w:rsid w:val="002D47E0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3EEC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03C7"/>
    <w:rsid w:val="00351520"/>
    <w:rsid w:val="003526F3"/>
    <w:rsid w:val="0035497D"/>
    <w:rsid w:val="00354D44"/>
    <w:rsid w:val="00355AED"/>
    <w:rsid w:val="00355D1F"/>
    <w:rsid w:val="00356618"/>
    <w:rsid w:val="00356C55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5E17"/>
    <w:rsid w:val="00376400"/>
    <w:rsid w:val="00376405"/>
    <w:rsid w:val="00380964"/>
    <w:rsid w:val="003810B1"/>
    <w:rsid w:val="00383714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D6FCD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707E"/>
    <w:rsid w:val="004072F6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4E03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52B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4E2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265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A3A"/>
    <w:rsid w:val="00576CA2"/>
    <w:rsid w:val="0057724B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974B5"/>
    <w:rsid w:val="005977A3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4E85"/>
    <w:rsid w:val="005B51D2"/>
    <w:rsid w:val="005B7453"/>
    <w:rsid w:val="005B784E"/>
    <w:rsid w:val="005C0F78"/>
    <w:rsid w:val="005C1602"/>
    <w:rsid w:val="005C2344"/>
    <w:rsid w:val="005C370B"/>
    <w:rsid w:val="005C71E9"/>
    <w:rsid w:val="005C765C"/>
    <w:rsid w:val="005D0298"/>
    <w:rsid w:val="005D0C8D"/>
    <w:rsid w:val="005D133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EC6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09A"/>
    <w:rsid w:val="00623CA1"/>
    <w:rsid w:val="00623E42"/>
    <w:rsid w:val="00625606"/>
    <w:rsid w:val="006271A4"/>
    <w:rsid w:val="00633375"/>
    <w:rsid w:val="00633FF9"/>
    <w:rsid w:val="00634DDF"/>
    <w:rsid w:val="00636CFA"/>
    <w:rsid w:val="00640948"/>
    <w:rsid w:val="0064117A"/>
    <w:rsid w:val="006433F6"/>
    <w:rsid w:val="00643405"/>
    <w:rsid w:val="00644EB8"/>
    <w:rsid w:val="00645B41"/>
    <w:rsid w:val="00646C59"/>
    <w:rsid w:val="00647F2B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3BB0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041D"/>
    <w:rsid w:val="006C13F4"/>
    <w:rsid w:val="006C3267"/>
    <w:rsid w:val="006C3853"/>
    <w:rsid w:val="006C4894"/>
    <w:rsid w:val="006C52E9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076E8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66F64"/>
    <w:rsid w:val="00775B65"/>
    <w:rsid w:val="00777A08"/>
    <w:rsid w:val="007810B2"/>
    <w:rsid w:val="007817A5"/>
    <w:rsid w:val="00783874"/>
    <w:rsid w:val="00784A6B"/>
    <w:rsid w:val="00784DDE"/>
    <w:rsid w:val="0078672C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F0CB3"/>
    <w:rsid w:val="007F3D5A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2728"/>
    <w:rsid w:val="00843A49"/>
    <w:rsid w:val="00844FE0"/>
    <w:rsid w:val="00847D1A"/>
    <w:rsid w:val="00850F8A"/>
    <w:rsid w:val="00852357"/>
    <w:rsid w:val="00853BCC"/>
    <w:rsid w:val="008626AD"/>
    <w:rsid w:val="00862CF7"/>
    <w:rsid w:val="00865E56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028F"/>
    <w:rsid w:val="008B2B42"/>
    <w:rsid w:val="008B3769"/>
    <w:rsid w:val="008B5AF7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3026"/>
    <w:rsid w:val="008D411B"/>
    <w:rsid w:val="008D4E33"/>
    <w:rsid w:val="008D5B7F"/>
    <w:rsid w:val="008D6AAE"/>
    <w:rsid w:val="008D7C0E"/>
    <w:rsid w:val="008E02B4"/>
    <w:rsid w:val="008E0649"/>
    <w:rsid w:val="008E0B69"/>
    <w:rsid w:val="008E487D"/>
    <w:rsid w:val="008E582F"/>
    <w:rsid w:val="008E6501"/>
    <w:rsid w:val="008F07C4"/>
    <w:rsid w:val="008F3F02"/>
    <w:rsid w:val="008F59DE"/>
    <w:rsid w:val="008F6B55"/>
    <w:rsid w:val="008F7C16"/>
    <w:rsid w:val="00901376"/>
    <w:rsid w:val="0090238B"/>
    <w:rsid w:val="00903EED"/>
    <w:rsid w:val="00911F18"/>
    <w:rsid w:val="009127DA"/>
    <w:rsid w:val="0091569E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58B4"/>
    <w:rsid w:val="00947EE2"/>
    <w:rsid w:val="009514F6"/>
    <w:rsid w:val="0095173A"/>
    <w:rsid w:val="00951E8F"/>
    <w:rsid w:val="0095241B"/>
    <w:rsid w:val="009623F4"/>
    <w:rsid w:val="009624DD"/>
    <w:rsid w:val="009627DF"/>
    <w:rsid w:val="0096284A"/>
    <w:rsid w:val="00963328"/>
    <w:rsid w:val="009645BB"/>
    <w:rsid w:val="00965B3A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16F"/>
    <w:rsid w:val="009A1681"/>
    <w:rsid w:val="009A29E4"/>
    <w:rsid w:val="009A4652"/>
    <w:rsid w:val="009A5C9B"/>
    <w:rsid w:val="009B3147"/>
    <w:rsid w:val="009B37F6"/>
    <w:rsid w:val="009B5E7C"/>
    <w:rsid w:val="009B668B"/>
    <w:rsid w:val="009B6C65"/>
    <w:rsid w:val="009C25D9"/>
    <w:rsid w:val="009C2955"/>
    <w:rsid w:val="009C5097"/>
    <w:rsid w:val="009C57EA"/>
    <w:rsid w:val="009D05C7"/>
    <w:rsid w:val="009D091B"/>
    <w:rsid w:val="009D2958"/>
    <w:rsid w:val="009D29AE"/>
    <w:rsid w:val="009D30F2"/>
    <w:rsid w:val="009D3207"/>
    <w:rsid w:val="009D577E"/>
    <w:rsid w:val="009D7F1D"/>
    <w:rsid w:val="009E698E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561C"/>
    <w:rsid w:val="00A523C3"/>
    <w:rsid w:val="00A52CC7"/>
    <w:rsid w:val="00A53AD4"/>
    <w:rsid w:val="00A5457B"/>
    <w:rsid w:val="00A61D08"/>
    <w:rsid w:val="00A642D7"/>
    <w:rsid w:val="00A65230"/>
    <w:rsid w:val="00A65917"/>
    <w:rsid w:val="00A65F3A"/>
    <w:rsid w:val="00A67A06"/>
    <w:rsid w:val="00A7035E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149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03A0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351C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2DEA"/>
    <w:rsid w:val="00B66C48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6751"/>
    <w:rsid w:val="00B87D86"/>
    <w:rsid w:val="00B90468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0AD9"/>
    <w:rsid w:val="00BD270E"/>
    <w:rsid w:val="00BD2A90"/>
    <w:rsid w:val="00BD37DE"/>
    <w:rsid w:val="00BD5FB1"/>
    <w:rsid w:val="00BD7241"/>
    <w:rsid w:val="00BE33B2"/>
    <w:rsid w:val="00BE4148"/>
    <w:rsid w:val="00BF04FC"/>
    <w:rsid w:val="00BF0DDA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263B8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66981"/>
    <w:rsid w:val="00C70D74"/>
    <w:rsid w:val="00C71BF6"/>
    <w:rsid w:val="00C72372"/>
    <w:rsid w:val="00C72EC4"/>
    <w:rsid w:val="00C73E10"/>
    <w:rsid w:val="00C74A87"/>
    <w:rsid w:val="00C75F7C"/>
    <w:rsid w:val="00C768CC"/>
    <w:rsid w:val="00C76D23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0712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0845"/>
    <w:rsid w:val="00CD1144"/>
    <w:rsid w:val="00CD17BA"/>
    <w:rsid w:val="00CD2876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958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484B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A5216"/>
    <w:rsid w:val="00DA7EF5"/>
    <w:rsid w:val="00DB2BE6"/>
    <w:rsid w:val="00DB329F"/>
    <w:rsid w:val="00DB3C78"/>
    <w:rsid w:val="00DB4829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6F5"/>
    <w:rsid w:val="00DE2E46"/>
    <w:rsid w:val="00DE396B"/>
    <w:rsid w:val="00DE4930"/>
    <w:rsid w:val="00DE59FE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3F84"/>
    <w:rsid w:val="00E14C9C"/>
    <w:rsid w:val="00E174D1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60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27A6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013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754A"/>
    <w:rsid w:val="00F7083F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E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131D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31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913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9132E"/>
  </w:style>
  <w:style w:type="paragraph" w:customStyle="1" w:styleId="af1">
    <w:name w:val="a"/>
    <w:basedOn w:val="a"/>
    <w:rsid w:val="001913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qFormat/>
    <w:rsid w:val="00250B5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 First Indent"/>
    <w:basedOn w:val="aa"/>
    <w:link w:val="af4"/>
    <w:uiPriority w:val="99"/>
    <w:unhideWhenUsed/>
    <w:rsid w:val="00376400"/>
    <w:pPr>
      <w:widowControl w:val="0"/>
      <w:autoSpaceDE w:val="0"/>
      <w:autoSpaceDN w:val="0"/>
      <w:adjustRightInd w:val="0"/>
      <w:spacing w:after="0"/>
      <w:ind w:firstLine="360"/>
    </w:pPr>
  </w:style>
  <w:style w:type="character" w:customStyle="1" w:styleId="af4">
    <w:name w:val="Красная строка Знак"/>
    <w:basedOn w:val="ab"/>
    <w:link w:val="af3"/>
    <w:uiPriority w:val="99"/>
    <w:rsid w:val="00376400"/>
    <w:rPr>
      <w:lang w:eastAsia="ru-RU"/>
    </w:rPr>
  </w:style>
  <w:style w:type="character" w:customStyle="1" w:styleId="cs1213caf1">
    <w:name w:val="cs1213caf1"/>
    <w:basedOn w:val="a0"/>
    <w:rsid w:val="0037640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20">
    <w:name w:val="Заголовок 2 Знак"/>
    <w:basedOn w:val="a0"/>
    <w:link w:val="2"/>
    <w:rsid w:val="00611E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s63eb74b21">
    <w:name w:val="cs63eb74b21"/>
    <w:basedOn w:val="a0"/>
    <w:rsid w:val="00124E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40666f14">
    <w:name w:val="cs40666f14"/>
    <w:basedOn w:val="a"/>
    <w:rsid w:val="00027899"/>
    <w:pPr>
      <w:widowControl/>
      <w:autoSpaceDE/>
      <w:autoSpaceDN/>
      <w:adjustRightInd/>
      <w:ind w:firstLine="360"/>
      <w:jc w:val="both"/>
    </w:pPr>
    <w:rPr>
      <w:sz w:val="24"/>
      <w:szCs w:val="24"/>
    </w:rPr>
  </w:style>
  <w:style w:type="character" w:customStyle="1" w:styleId="csa0449fd51">
    <w:name w:val="csa0449fd51"/>
    <w:basedOn w:val="a0"/>
    <w:rsid w:val="000278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u w:val="single"/>
      <w:shd w:val="clear" w:color="auto" w:fill="auto"/>
    </w:rPr>
  </w:style>
  <w:style w:type="character" w:customStyle="1" w:styleId="cs6eb8755e1">
    <w:name w:val="cs6eb8755e1"/>
    <w:basedOn w:val="a0"/>
    <w:rsid w:val="00027899"/>
    <w:rPr>
      <w:rFonts w:ascii="Times New Roman" w:hAnsi="Times New Roman" w:cs="Times New Roman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  <w:style w:type="paragraph" w:customStyle="1" w:styleId="csb00e264b">
    <w:name w:val="csb00e264b"/>
    <w:basedOn w:val="a"/>
    <w:rsid w:val="00027899"/>
    <w:pPr>
      <w:widowControl/>
      <w:autoSpaceDE/>
      <w:autoSpaceDN/>
      <w:adjustRightInd/>
      <w:spacing w:before="240" w:after="240"/>
      <w:ind w:firstLine="360"/>
      <w:jc w:val="center"/>
    </w:pPr>
    <w:rPr>
      <w:sz w:val="24"/>
      <w:szCs w:val="24"/>
    </w:rPr>
  </w:style>
  <w:style w:type="character" w:customStyle="1" w:styleId="cs7e0bea511">
    <w:name w:val="cs7e0bea511"/>
    <w:basedOn w:val="a0"/>
    <w:rsid w:val="00027899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paragraph" w:customStyle="1" w:styleId="csd270a203">
    <w:name w:val="csd270a203"/>
    <w:basedOn w:val="a"/>
    <w:rsid w:val="0057724B"/>
    <w:pPr>
      <w:widowControl/>
      <w:autoSpaceDE/>
      <w:autoSpaceDN/>
      <w:adjustRightInd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001200949EB02330C7CD608E505EA6FFEF7D914FD9113371A8B3AB78A42594FB7955C464AA69AFC8DCDA6C554F80F87D9D696A094B011E9m6v2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01200949EB02330C7CD608E505EA6FFEF7D914FD9113371A8B3AB78A42594FB7955C464BAF93FED997B6C11DAC0198DACC88A68AB0m1v0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01200949EB02330C7CD608E505EA6FFEF7D914FD9113371A8B3AB78A42594FB7955C464AA592F48ACDA6C554F80F87D9D696A094B011E9m6v2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001200949EB02330C7CD608E505EA6FFEF8DE1AFA9713371A8B3AB78A42594FB7955C464AA79AFC8FCDA6C554F80F87D9D696A094B011E9m6v2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01200949EB02330C7CD608E505EA6FFEF7D914FD9113371A8B3AB78A42594FB7955C464AA592F48ACDA6C554F80F87D9D696A094B011E9m6v2F" TargetMode="External"/><Relationship Id="rId14" Type="http://schemas.openxmlformats.org/officeDocument/2006/relationships/hyperlink" Target="consultantplus://offline/ref=3001200949EB02330C7CD608E505EA6FFEF8DE1AFA9713371A8B3AB78A42594FB7955C464AA79AF48CCDA6C554F80F87D9D696A094B011E9m6v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CC7F-C9CE-4B7D-BC76-425FA644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Марина</cp:lastModifiedBy>
  <cp:revision>2</cp:revision>
  <cp:lastPrinted>2013-04-22T05:51:00Z</cp:lastPrinted>
  <dcterms:created xsi:type="dcterms:W3CDTF">2021-04-14T02:09:00Z</dcterms:created>
  <dcterms:modified xsi:type="dcterms:W3CDTF">2021-04-14T02:09:00Z</dcterms:modified>
</cp:coreProperties>
</file>