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9D" w:rsidRPr="0076500B" w:rsidRDefault="00AC094D" w:rsidP="004A799D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487B5D">
        <w:rPr>
          <w:b/>
          <w:sz w:val="26"/>
          <w:szCs w:val="26"/>
        </w:rPr>
        <w:t>Инф</w:t>
      </w:r>
      <w:r w:rsidR="007D1549">
        <w:rPr>
          <w:b/>
          <w:sz w:val="26"/>
          <w:szCs w:val="26"/>
        </w:rPr>
        <w:t>ормация о результатах  проведе</w:t>
      </w:r>
      <w:r w:rsidR="002112C1" w:rsidRPr="00487B5D">
        <w:rPr>
          <w:b/>
          <w:sz w:val="26"/>
          <w:szCs w:val="26"/>
        </w:rPr>
        <w:t xml:space="preserve">нного </w:t>
      </w:r>
      <w:r w:rsidR="004A799D">
        <w:rPr>
          <w:b/>
          <w:sz w:val="26"/>
          <w:szCs w:val="26"/>
        </w:rPr>
        <w:t xml:space="preserve">контрольного мероприятия </w:t>
      </w:r>
      <w:r w:rsidR="00A1417D" w:rsidRPr="00A1417D">
        <w:rPr>
          <w:b/>
          <w:bCs/>
          <w:sz w:val="26"/>
          <w:szCs w:val="26"/>
        </w:rPr>
        <w:t xml:space="preserve">  </w:t>
      </w:r>
      <w:r w:rsidR="004A799D" w:rsidRPr="0076500B">
        <w:rPr>
          <w:b/>
          <w:sz w:val="28"/>
          <w:szCs w:val="28"/>
        </w:rPr>
        <w:t xml:space="preserve"> </w:t>
      </w:r>
    </w:p>
    <w:p w:rsidR="004C3367" w:rsidRPr="004C3367" w:rsidRDefault="004C3367" w:rsidP="004C3367">
      <w:pPr>
        <w:shd w:val="clear" w:color="auto" w:fill="FFFFFF"/>
        <w:jc w:val="center"/>
        <w:rPr>
          <w:b/>
          <w:sz w:val="28"/>
          <w:szCs w:val="28"/>
        </w:rPr>
      </w:pPr>
      <w:r w:rsidRPr="004C3367">
        <w:rPr>
          <w:b/>
          <w:sz w:val="28"/>
          <w:szCs w:val="28"/>
        </w:rPr>
        <w:t>«Проверка исполнения администрацией Бодайбинского городского поселения муниципальной программы «Дорожная деятельность и транспортное обслуживание на территории Бодайбинского муниципального образования на 2015-2022 годы в части исполнения Подпрограммы «Дорожный фонд» по основному мероприятию «Содержание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дорог» за период 2019-2020 годов»</w:t>
      </w:r>
    </w:p>
    <w:p w:rsidR="002112C1" w:rsidRPr="00487B5D" w:rsidRDefault="002112C1" w:rsidP="004C3367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</w:p>
    <w:p w:rsidR="004C3367" w:rsidRPr="00BA1963" w:rsidRDefault="004F6FE8" w:rsidP="004C3367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E836E5" w:rsidRPr="00487B5D">
        <w:rPr>
          <w:bCs/>
          <w:spacing w:val="-1"/>
          <w:sz w:val="26"/>
          <w:szCs w:val="26"/>
        </w:rPr>
        <w:t xml:space="preserve">         </w:t>
      </w:r>
      <w:r w:rsidR="004C3367" w:rsidRPr="00551235">
        <w:rPr>
          <w:spacing w:val="-2"/>
          <w:sz w:val="28"/>
          <w:szCs w:val="28"/>
        </w:rPr>
        <w:t xml:space="preserve">Основание для проведения контрольного мероприятия: </w:t>
      </w:r>
      <w:r w:rsidR="004C3367">
        <w:rPr>
          <w:spacing w:val="-2"/>
          <w:sz w:val="28"/>
          <w:szCs w:val="28"/>
        </w:rPr>
        <w:t xml:space="preserve">обращение Думы Бодайбинского городского поселения от 26.11.2020 №96, в соответствии с Соглашением о передаче полномочий по осуществлению </w:t>
      </w:r>
      <w:proofErr w:type="spellStart"/>
      <w:r w:rsidR="004C3367">
        <w:rPr>
          <w:spacing w:val="-2"/>
          <w:sz w:val="28"/>
          <w:szCs w:val="28"/>
        </w:rPr>
        <w:t>внешненго</w:t>
      </w:r>
      <w:proofErr w:type="spellEnd"/>
      <w:r w:rsidR="004C3367">
        <w:rPr>
          <w:spacing w:val="-2"/>
          <w:sz w:val="28"/>
          <w:szCs w:val="28"/>
        </w:rPr>
        <w:t xml:space="preserve"> муниципального финансового контроля от 23.12.2019 №2 (дополнительное соглашение от 28.01.202 №б/н), </w:t>
      </w:r>
      <w:r w:rsidR="004C3367" w:rsidRPr="002572D5">
        <w:rPr>
          <w:spacing w:val="-2"/>
          <w:sz w:val="28"/>
          <w:szCs w:val="28"/>
        </w:rPr>
        <w:t>Федеральн</w:t>
      </w:r>
      <w:r w:rsidR="004C3367">
        <w:rPr>
          <w:spacing w:val="-2"/>
          <w:sz w:val="28"/>
          <w:szCs w:val="28"/>
        </w:rPr>
        <w:t>ый</w:t>
      </w:r>
      <w:r w:rsidR="004C3367" w:rsidRPr="002572D5">
        <w:rPr>
          <w:spacing w:val="-2"/>
          <w:sz w:val="28"/>
          <w:szCs w:val="28"/>
        </w:rPr>
        <w:t xml:space="preserve"> закон от 07.02.2011 № 6-ФЗ «Об общих принципах организации и деятельности </w:t>
      </w:r>
      <w:proofErr w:type="spellStart"/>
      <w:r w:rsidR="004C3367" w:rsidRPr="002572D5">
        <w:rPr>
          <w:spacing w:val="-2"/>
          <w:sz w:val="28"/>
          <w:szCs w:val="28"/>
        </w:rPr>
        <w:t>контрольно</w:t>
      </w:r>
      <w:proofErr w:type="spellEnd"/>
      <w:r w:rsidR="004C3367" w:rsidRPr="002572D5">
        <w:rPr>
          <w:spacing w:val="-2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</w:t>
      </w:r>
      <w:r w:rsidR="004C3367">
        <w:rPr>
          <w:spacing w:val="-2"/>
          <w:sz w:val="28"/>
          <w:szCs w:val="28"/>
        </w:rPr>
        <w:t>е</w:t>
      </w:r>
      <w:r w:rsidR="004C3367" w:rsidRPr="002572D5">
        <w:rPr>
          <w:spacing w:val="-2"/>
          <w:sz w:val="28"/>
          <w:szCs w:val="28"/>
        </w:rPr>
        <w:t xml:space="preserve"> </w:t>
      </w:r>
      <w:r w:rsidR="004C3367" w:rsidRPr="00CB1234">
        <w:rPr>
          <w:sz w:val="28"/>
          <w:szCs w:val="28"/>
        </w:rPr>
        <w:t xml:space="preserve">о </w:t>
      </w:r>
      <w:r w:rsidR="004C3367">
        <w:rPr>
          <w:sz w:val="28"/>
          <w:szCs w:val="28"/>
        </w:rPr>
        <w:t>Ревизионной комиссии г. Бодайбо и района (</w:t>
      </w:r>
      <w:r w:rsidR="004C3367" w:rsidRPr="00CB1234">
        <w:rPr>
          <w:sz w:val="28"/>
          <w:szCs w:val="28"/>
        </w:rPr>
        <w:t xml:space="preserve">утвержденным решением Думы </w:t>
      </w:r>
      <w:r w:rsidR="004C3367">
        <w:rPr>
          <w:sz w:val="28"/>
          <w:szCs w:val="28"/>
        </w:rPr>
        <w:t xml:space="preserve">г. Бодайбо и района </w:t>
      </w:r>
      <w:r w:rsidR="004C3367" w:rsidRPr="00CB1234">
        <w:rPr>
          <w:sz w:val="28"/>
          <w:szCs w:val="28"/>
        </w:rPr>
        <w:t xml:space="preserve">от </w:t>
      </w:r>
      <w:r w:rsidR="004C3367">
        <w:rPr>
          <w:sz w:val="28"/>
          <w:szCs w:val="28"/>
        </w:rPr>
        <w:t>19.12.2012</w:t>
      </w:r>
      <w:r w:rsidR="004C3367" w:rsidRPr="00CB1234">
        <w:rPr>
          <w:sz w:val="28"/>
          <w:szCs w:val="28"/>
        </w:rPr>
        <w:t xml:space="preserve"> № </w:t>
      </w:r>
      <w:r w:rsidR="004C3367">
        <w:rPr>
          <w:sz w:val="28"/>
          <w:szCs w:val="28"/>
        </w:rPr>
        <w:t>30-па, с изменениями и дополнениями)</w:t>
      </w:r>
      <w:r w:rsidR="004C3367" w:rsidRPr="002572D5">
        <w:rPr>
          <w:spacing w:val="-2"/>
          <w:sz w:val="28"/>
          <w:szCs w:val="28"/>
        </w:rPr>
        <w:t xml:space="preserve">, </w:t>
      </w:r>
      <w:r w:rsidR="004C3367">
        <w:rPr>
          <w:spacing w:val="-2"/>
          <w:sz w:val="28"/>
          <w:szCs w:val="28"/>
        </w:rPr>
        <w:t>Планом работы Ревизионной комиссии г. Бодайбо и района на 2021 год</w:t>
      </w:r>
      <w:r w:rsidR="004C3367">
        <w:rPr>
          <w:sz w:val="28"/>
          <w:szCs w:val="28"/>
        </w:rPr>
        <w:t xml:space="preserve">, </w:t>
      </w:r>
      <w:r w:rsidR="004C3367" w:rsidRPr="00074A84">
        <w:rPr>
          <w:spacing w:val="-2"/>
          <w:sz w:val="28"/>
          <w:szCs w:val="28"/>
        </w:rPr>
        <w:t>распоряжени</w:t>
      </w:r>
      <w:r w:rsidR="004C3367">
        <w:rPr>
          <w:spacing w:val="-2"/>
          <w:sz w:val="28"/>
          <w:szCs w:val="28"/>
        </w:rPr>
        <w:t>ями председателя Ревизионной комиссии г</w:t>
      </w:r>
      <w:r w:rsidR="004C3367" w:rsidRPr="00074A84">
        <w:rPr>
          <w:spacing w:val="-2"/>
          <w:sz w:val="28"/>
          <w:szCs w:val="28"/>
        </w:rPr>
        <w:t>.</w:t>
      </w:r>
      <w:r w:rsidR="004C3367">
        <w:rPr>
          <w:spacing w:val="-2"/>
          <w:sz w:val="28"/>
          <w:szCs w:val="28"/>
        </w:rPr>
        <w:t xml:space="preserve"> </w:t>
      </w:r>
      <w:r w:rsidR="004C3367" w:rsidRPr="00074A84">
        <w:rPr>
          <w:spacing w:val="-2"/>
          <w:sz w:val="28"/>
          <w:szCs w:val="28"/>
        </w:rPr>
        <w:t xml:space="preserve">Бодайбо и района </w:t>
      </w:r>
      <w:r w:rsidR="004C3367">
        <w:rPr>
          <w:spacing w:val="-2"/>
          <w:sz w:val="28"/>
          <w:szCs w:val="28"/>
        </w:rPr>
        <w:t>на п</w:t>
      </w:r>
      <w:r w:rsidR="004C3367" w:rsidRPr="00074A84">
        <w:rPr>
          <w:spacing w:val="-1"/>
          <w:sz w:val="28"/>
          <w:szCs w:val="28"/>
        </w:rPr>
        <w:t xml:space="preserve">роведение контрольного </w:t>
      </w:r>
      <w:r w:rsidR="004C3367">
        <w:rPr>
          <w:spacing w:val="-1"/>
          <w:sz w:val="28"/>
          <w:szCs w:val="28"/>
        </w:rPr>
        <w:t xml:space="preserve"> </w:t>
      </w:r>
      <w:r w:rsidR="004C3367" w:rsidRPr="00074A84">
        <w:rPr>
          <w:spacing w:val="-1"/>
          <w:sz w:val="28"/>
          <w:szCs w:val="28"/>
        </w:rPr>
        <w:t>мероприятия</w:t>
      </w:r>
      <w:r w:rsidR="004C3367">
        <w:rPr>
          <w:spacing w:val="-1"/>
          <w:sz w:val="28"/>
          <w:szCs w:val="28"/>
        </w:rPr>
        <w:t xml:space="preserve"> </w:t>
      </w:r>
      <w:r w:rsidR="004C3367" w:rsidRPr="00074A84">
        <w:rPr>
          <w:spacing w:val="-1"/>
          <w:sz w:val="28"/>
          <w:szCs w:val="28"/>
        </w:rPr>
        <w:t xml:space="preserve"> </w:t>
      </w:r>
      <w:r w:rsidR="004C3367" w:rsidRPr="0098362D">
        <w:rPr>
          <w:spacing w:val="-1"/>
          <w:sz w:val="28"/>
          <w:szCs w:val="28"/>
        </w:rPr>
        <w:t xml:space="preserve">от </w:t>
      </w:r>
      <w:r w:rsidR="004C3367">
        <w:rPr>
          <w:spacing w:val="-1"/>
          <w:sz w:val="28"/>
          <w:szCs w:val="28"/>
        </w:rPr>
        <w:t xml:space="preserve"> 14.05.2021 №40-п, от 01.07.2021 № 56-п, от </w:t>
      </w:r>
      <w:r w:rsidR="004C3367" w:rsidRPr="006F2027">
        <w:rPr>
          <w:spacing w:val="-1"/>
          <w:sz w:val="28"/>
          <w:szCs w:val="28"/>
        </w:rPr>
        <w:t>30.08.2021 № 59-п,</w:t>
      </w:r>
      <w:r w:rsidR="004C3367">
        <w:rPr>
          <w:spacing w:val="-1"/>
          <w:sz w:val="28"/>
          <w:szCs w:val="28"/>
        </w:rPr>
        <w:t xml:space="preserve"> от 29.10.2021 № 76-п.</w:t>
      </w:r>
    </w:p>
    <w:p w:rsidR="004C3367" w:rsidRDefault="004C3367" w:rsidP="004C3367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551235">
        <w:rPr>
          <w:sz w:val="28"/>
          <w:szCs w:val="28"/>
        </w:rPr>
        <w:t>Предмет контрольного мероприятия:</w:t>
      </w:r>
      <w:r w:rsidRPr="00FC4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бюджетные средства  </w:t>
      </w:r>
      <w:r w:rsidRPr="001E6FAE">
        <w:rPr>
          <w:sz w:val="28"/>
          <w:szCs w:val="28"/>
        </w:rPr>
        <w:t xml:space="preserve">направленные на </w:t>
      </w:r>
      <w:r>
        <w:rPr>
          <w:sz w:val="28"/>
          <w:szCs w:val="28"/>
        </w:rPr>
        <w:t xml:space="preserve">обеспечение мероприятий муниципальной программы </w:t>
      </w:r>
      <w:r w:rsidRPr="003A0762">
        <w:rPr>
          <w:sz w:val="28"/>
          <w:szCs w:val="28"/>
        </w:rPr>
        <w:t>«Дорожная деятельность и транспортное обслуживание на территории Бодайбинского муниципального образования на 2015-2022 годы в части исполнения Подпрограммы «Дорожный фонд» по основному мероприятию «Содержание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дорог» за период 2019-2020 годов»</w:t>
      </w:r>
      <w:r>
        <w:rPr>
          <w:sz w:val="28"/>
          <w:szCs w:val="28"/>
        </w:rPr>
        <w:t>.</w:t>
      </w:r>
    </w:p>
    <w:p w:rsidR="004C3367" w:rsidRDefault="004C3367" w:rsidP="004C3367">
      <w:pPr>
        <w:shd w:val="clear" w:color="auto" w:fill="FFFFFF"/>
        <w:tabs>
          <w:tab w:val="left" w:pos="518"/>
          <w:tab w:val="left" w:leader="underscore" w:pos="10162"/>
        </w:tabs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551235">
        <w:rPr>
          <w:sz w:val="28"/>
          <w:szCs w:val="28"/>
        </w:rPr>
        <w:t>Объект контрольного мероприятия:</w:t>
      </w:r>
      <w:r w:rsidRPr="00FC4E17">
        <w:rPr>
          <w:bCs/>
          <w:color w:val="000000"/>
          <w:kern w:val="36"/>
          <w:sz w:val="30"/>
          <w:szCs w:val="30"/>
        </w:rPr>
        <w:t xml:space="preserve"> </w:t>
      </w:r>
    </w:p>
    <w:p w:rsidR="004C3367" w:rsidRDefault="004C3367" w:rsidP="004C33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Бодайбинского городского поселения (далее - Администрация).</w:t>
      </w:r>
    </w:p>
    <w:p w:rsidR="004C3367" w:rsidRPr="001E6FAE" w:rsidRDefault="004C3367" w:rsidP="004C3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Первичные и иные документы объектов контрольного мероприятия, аналитическая информация, бюджетная и иная отчетность, иные документы, связанные с формированием бюджетных средств на реализацию мероприятий.</w:t>
      </w:r>
    </w:p>
    <w:p w:rsidR="004C3367" w:rsidRDefault="004C3367" w:rsidP="004C3367">
      <w:pPr>
        <w:ind w:firstLine="567"/>
        <w:jc w:val="both"/>
        <w:rPr>
          <w:sz w:val="28"/>
          <w:szCs w:val="28"/>
        </w:rPr>
      </w:pPr>
      <w:r w:rsidRPr="00551235">
        <w:rPr>
          <w:spacing w:val="-2"/>
          <w:sz w:val="28"/>
          <w:szCs w:val="28"/>
        </w:rPr>
        <w:t>Цель контрольного мероприятия:</w:t>
      </w:r>
      <w:r w:rsidRPr="00583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исполнения  бюджетных средств направленных на обеспечение мероприятий муниципальной программы </w:t>
      </w:r>
      <w:r w:rsidRPr="003A0762">
        <w:rPr>
          <w:sz w:val="28"/>
          <w:szCs w:val="28"/>
        </w:rPr>
        <w:t>«Дорожная деятельность и транспортное обслуживание на территории Бодайбинского муниципального образования на 2015-2022 годы в части исполнения Подпрограммы «Дорожный фонд» по основному мероприятию «Содержание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дорог» за период 2019-2020 годов»</w:t>
      </w:r>
      <w:r>
        <w:rPr>
          <w:sz w:val="28"/>
          <w:szCs w:val="28"/>
        </w:rPr>
        <w:t>.</w:t>
      </w:r>
    </w:p>
    <w:p w:rsidR="004C3367" w:rsidRDefault="004C3367" w:rsidP="004C3367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sz w:val="28"/>
          <w:szCs w:val="28"/>
        </w:rPr>
      </w:pPr>
      <w:r w:rsidRPr="00551235">
        <w:rPr>
          <w:spacing w:val="-2"/>
          <w:sz w:val="28"/>
          <w:szCs w:val="28"/>
        </w:rPr>
        <w:t>Проверяемый период деятельности:</w:t>
      </w:r>
      <w:r>
        <w:rPr>
          <w:spacing w:val="-2"/>
          <w:sz w:val="28"/>
          <w:szCs w:val="28"/>
        </w:rPr>
        <w:t xml:space="preserve"> 2019, 2020 год.</w:t>
      </w:r>
      <w:r>
        <w:rPr>
          <w:sz w:val="28"/>
          <w:szCs w:val="28"/>
        </w:rPr>
        <w:t xml:space="preserve"> </w:t>
      </w:r>
    </w:p>
    <w:p w:rsidR="004C3367" w:rsidRDefault="004C3367" w:rsidP="004C3367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sz w:val="28"/>
          <w:szCs w:val="28"/>
        </w:rPr>
      </w:pPr>
      <w:r w:rsidRPr="00E31D3F">
        <w:rPr>
          <w:sz w:val="28"/>
          <w:szCs w:val="28"/>
        </w:rPr>
        <w:t xml:space="preserve">По итогам контрольного мероприятия в адрес Ревизионной комиссии </w:t>
      </w:r>
      <w:r>
        <w:rPr>
          <w:sz w:val="28"/>
          <w:szCs w:val="28"/>
        </w:rPr>
        <w:t xml:space="preserve">Администрацией Бодайбинского городского поселения </w:t>
      </w:r>
      <w:r w:rsidRPr="00E31D3F">
        <w:rPr>
          <w:sz w:val="28"/>
          <w:szCs w:val="28"/>
        </w:rPr>
        <w:t xml:space="preserve">направлены пояснения и </w:t>
      </w:r>
      <w:r w:rsidRPr="00E31D3F">
        <w:rPr>
          <w:sz w:val="28"/>
          <w:szCs w:val="28"/>
        </w:rPr>
        <w:lastRenderedPageBreak/>
        <w:t xml:space="preserve">замечания от </w:t>
      </w:r>
      <w:r>
        <w:rPr>
          <w:sz w:val="28"/>
          <w:szCs w:val="28"/>
        </w:rPr>
        <w:t xml:space="preserve">29.11.2021 </w:t>
      </w:r>
      <w:r w:rsidRPr="00E31D3F">
        <w:rPr>
          <w:sz w:val="28"/>
          <w:szCs w:val="28"/>
        </w:rPr>
        <w:t xml:space="preserve">№ </w:t>
      </w:r>
      <w:r>
        <w:rPr>
          <w:sz w:val="28"/>
          <w:szCs w:val="28"/>
        </w:rPr>
        <w:t>3909</w:t>
      </w:r>
      <w:r w:rsidRPr="00E31D3F">
        <w:rPr>
          <w:sz w:val="28"/>
          <w:szCs w:val="28"/>
        </w:rPr>
        <w:t>.</w:t>
      </w:r>
    </w:p>
    <w:p w:rsidR="004C3367" w:rsidRDefault="004C3367" w:rsidP="004C3367">
      <w:pPr>
        <w:ind w:right="2" w:firstLine="567"/>
        <w:jc w:val="both"/>
        <w:rPr>
          <w:bCs/>
          <w:sz w:val="28"/>
          <w:szCs w:val="28"/>
        </w:rPr>
      </w:pPr>
      <w:r w:rsidRPr="00DF621A">
        <w:rPr>
          <w:bCs/>
          <w:sz w:val="28"/>
          <w:szCs w:val="28"/>
        </w:rPr>
        <w:t>Результаты контрольного мероприятия:</w:t>
      </w:r>
    </w:p>
    <w:p w:rsidR="004C3367" w:rsidRDefault="00E836E5" w:rsidP="004C336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4C3367" w:rsidRPr="00B370AC"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недостатки:</w:t>
      </w:r>
      <w:r w:rsidR="004C3367">
        <w:rPr>
          <w:bCs/>
          <w:color w:val="000000"/>
          <w:sz w:val="28"/>
          <w:szCs w:val="28"/>
        </w:rPr>
        <w:t xml:space="preserve">  </w:t>
      </w:r>
    </w:p>
    <w:p w:rsidR="004C3367" w:rsidRDefault="004C3367" w:rsidP="004C336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E5CE0">
        <w:rPr>
          <w:bCs/>
          <w:color w:val="000000"/>
          <w:sz w:val="28"/>
          <w:szCs w:val="28"/>
        </w:rPr>
        <w:t>1.</w:t>
      </w:r>
      <w:r w:rsidRPr="009E5CE0">
        <w:rPr>
          <w:b/>
          <w:bCs/>
          <w:color w:val="000000"/>
          <w:sz w:val="28"/>
          <w:szCs w:val="28"/>
        </w:rPr>
        <w:t xml:space="preserve"> </w:t>
      </w:r>
      <w:r w:rsidRPr="00517F73">
        <w:rPr>
          <w:bCs/>
          <w:color w:val="000000"/>
          <w:sz w:val="28"/>
          <w:szCs w:val="28"/>
        </w:rPr>
        <w:t xml:space="preserve">В </w:t>
      </w:r>
      <w:r w:rsidRPr="009B38FC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r w:rsidRPr="009B38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Бодайбинского городского поселения</w:t>
      </w:r>
      <w:r w:rsidRPr="009B38FC">
        <w:rPr>
          <w:sz w:val="28"/>
          <w:szCs w:val="28"/>
        </w:rPr>
        <w:t xml:space="preserve"> от 09.06.2020 </w:t>
      </w:r>
      <w:r>
        <w:rPr>
          <w:sz w:val="28"/>
          <w:szCs w:val="28"/>
        </w:rPr>
        <w:t xml:space="preserve">№ 324-пп «О внесении изменений в муниципальную программу «Дорожная деятельность и транспортное обслуживание территории Бодайбинского муниципального образования» </w:t>
      </w:r>
      <w:r w:rsidRPr="009B38FC">
        <w:rPr>
          <w:sz w:val="28"/>
          <w:szCs w:val="28"/>
        </w:rPr>
        <w:t xml:space="preserve">установлены </w:t>
      </w:r>
      <w:r w:rsidRPr="009B38FC">
        <w:rPr>
          <w:b/>
          <w:sz w:val="28"/>
          <w:szCs w:val="28"/>
        </w:rPr>
        <w:t>нестыковки цифровых значений</w:t>
      </w:r>
      <w:r w:rsidRPr="009B38FC">
        <w:rPr>
          <w:sz w:val="28"/>
          <w:szCs w:val="28"/>
        </w:rPr>
        <w:t xml:space="preserve"> (пункт 1.2. подпункт 3 таблицы </w:t>
      </w:r>
      <w:r w:rsidRPr="009B38FC">
        <w:rPr>
          <w:b/>
          <w:sz w:val="28"/>
          <w:szCs w:val="28"/>
        </w:rPr>
        <w:t>неверно</w:t>
      </w:r>
      <w:r w:rsidRPr="009B38FC">
        <w:rPr>
          <w:sz w:val="28"/>
          <w:szCs w:val="28"/>
        </w:rPr>
        <w:t xml:space="preserve"> указан объём финансирования за весь период, кроме того в приложении 2 к муниципальной программе  данные 2019 и 2020 года </w:t>
      </w:r>
      <w:r w:rsidRPr="009B38FC">
        <w:rPr>
          <w:b/>
          <w:sz w:val="28"/>
          <w:szCs w:val="28"/>
        </w:rPr>
        <w:t>не равны значениям</w:t>
      </w:r>
      <w:r w:rsidRPr="009B38FC">
        <w:rPr>
          <w:sz w:val="28"/>
          <w:szCs w:val="28"/>
        </w:rPr>
        <w:t xml:space="preserve"> указанным в постановлении и </w:t>
      </w:r>
      <w:r w:rsidRPr="009B38FC">
        <w:rPr>
          <w:b/>
          <w:sz w:val="28"/>
          <w:szCs w:val="28"/>
        </w:rPr>
        <w:t>не равны им в разбивке</w:t>
      </w:r>
      <w:r w:rsidRPr="009B38FC">
        <w:rPr>
          <w:sz w:val="28"/>
          <w:szCs w:val="28"/>
        </w:rPr>
        <w:t xml:space="preserve"> по мероприятиям).</w:t>
      </w:r>
    </w:p>
    <w:p w:rsidR="004C3367" w:rsidRDefault="004C3367" w:rsidP="004C336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3372DC">
        <w:rPr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В нарушение </w:t>
      </w:r>
      <w:r w:rsidRPr="003372DC">
        <w:rPr>
          <w:bCs/>
          <w:color w:val="000000"/>
          <w:sz w:val="28"/>
          <w:szCs w:val="28"/>
        </w:rPr>
        <w:t xml:space="preserve">статьи 179 БК РФ, </w:t>
      </w:r>
      <w:r w:rsidRPr="003372DC">
        <w:rPr>
          <w:sz w:val="28"/>
          <w:szCs w:val="28"/>
        </w:rPr>
        <w:t xml:space="preserve">статьи 3.17.3 Положения о </w:t>
      </w:r>
      <w:proofErr w:type="gramStart"/>
      <w:r w:rsidRPr="003372DC">
        <w:rPr>
          <w:sz w:val="28"/>
          <w:szCs w:val="28"/>
        </w:rPr>
        <w:t>бюджетном  процессе</w:t>
      </w:r>
      <w:proofErr w:type="gramEnd"/>
      <w:r w:rsidRPr="00A13A0A">
        <w:rPr>
          <w:sz w:val="28"/>
          <w:szCs w:val="28"/>
        </w:rPr>
        <w:t xml:space="preserve"> администрация </w:t>
      </w:r>
      <w:r w:rsidRPr="00A13A0A">
        <w:rPr>
          <w:b/>
          <w:sz w:val="28"/>
          <w:szCs w:val="28"/>
        </w:rPr>
        <w:t>не вносила</w:t>
      </w:r>
      <w:r w:rsidRPr="00A13A0A">
        <w:rPr>
          <w:sz w:val="28"/>
          <w:szCs w:val="28"/>
        </w:rPr>
        <w:t xml:space="preserve"> изменения в муниципальную программу в части общего объема средств на реализацию муниципальной программы</w:t>
      </w:r>
      <w:r>
        <w:rPr>
          <w:sz w:val="28"/>
          <w:szCs w:val="28"/>
        </w:rPr>
        <w:t xml:space="preserve"> (подпрограммы)</w:t>
      </w:r>
      <w:r w:rsidRPr="00A13A0A">
        <w:rPr>
          <w:sz w:val="28"/>
          <w:szCs w:val="28"/>
        </w:rPr>
        <w:t>.</w:t>
      </w:r>
    </w:p>
    <w:p w:rsidR="004C3367" w:rsidRPr="003372DC" w:rsidRDefault="004C3367" w:rsidP="004C336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372DC">
        <w:rPr>
          <w:bCs/>
          <w:color w:val="000000"/>
          <w:sz w:val="28"/>
          <w:szCs w:val="28"/>
        </w:rPr>
        <w:t xml:space="preserve">3. </w:t>
      </w:r>
      <w:r w:rsidRPr="003372DC">
        <w:rPr>
          <w:b/>
          <w:bCs/>
          <w:color w:val="000000"/>
          <w:sz w:val="28"/>
          <w:szCs w:val="28"/>
        </w:rPr>
        <w:t>В</w:t>
      </w:r>
      <w:r w:rsidRPr="003372DC">
        <w:rPr>
          <w:b/>
          <w:sz w:val="28"/>
          <w:szCs w:val="28"/>
        </w:rPr>
        <w:t xml:space="preserve"> н</w:t>
      </w:r>
      <w:r w:rsidRPr="00FD0700">
        <w:rPr>
          <w:b/>
          <w:sz w:val="28"/>
          <w:szCs w:val="28"/>
        </w:rPr>
        <w:t>арушение ст.4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Закона № 218-ФЗ администрацией Бодайбинского городского поселения права собственности зарегистрированы не на все автомобильные дороги и земельные участи под ними.</w:t>
      </w:r>
    </w:p>
    <w:p w:rsidR="004C3367" w:rsidRDefault="004C3367" w:rsidP="004C3367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3372DC">
        <w:rPr>
          <w:b/>
          <w:bCs/>
          <w:color w:val="000000"/>
          <w:sz w:val="28"/>
          <w:szCs w:val="28"/>
        </w:rPr>
        <w:t>В</w:t>
      </w:r>
      <w:r w:rsidRPr="003372DC">
        <w:rPr>
          <w:b/>
          <w:sz w:val="28"/>
          <w:szCs w:val="28"/>
          <w:lang w:eastAsia="en-US"/>
        </w:rPr>
        <w:t xml:space="preserve"> нарушение</w:t>
      </w:r>
      <w:r>
        <w:rPr>
          <w:sz w:val="28"/>
          <w:szCs w:val="28"/>
          <w:lang w:eastAsia="en-US"/>
        </w:rPr>
        <w:t xml:space="preserve"> приказа Минтранса РФ № 150, </w:t>
      </w:r>
      <w:r w:rsidRPr="00A723F7">
        <w:rPr>
          <w:b/>
          <w:i/>
          <w:sz w:val="28"/>
          <w:szCs w:val="28"/>
          <w:lang w:eastAsia="en-US"/>
        </w:rPr>
        <w:t>технические паспорта на автомобильные дороги отсутствуют</w:t>
      </w:r>
      <w:r>
        <w:rPr>
          <w:b/>
          <w:i/>
          <w:sz w:val="28"/>
          <w:szCs w:val="28"/>
          <w:lang w:eastAsia="en-US"/>
        </w:rPr>
        <w:t xml:space="preserve">, </w:t>
      </w:r>
      <w:r w:rsidRPr="00A863D9">
        <w:rPr>
          <w:sz w:val="28"/>
          <w:szCs w:val="28"/>
          <w:lang w:eastAsia="en-US"/>
        </w:rPr>
        <w:t xml:space="preserve">что говорит </w:t>
      </w:r>
      <w:r>
        <w:rPr>
          <w:sz w:val="28"/>
          <w:szCs w:val="28"/>
          <w:lang w:eastAsia="en-US"/>
        </w:rPr>
        <w:t xml:space="preserve">о неисполнении полномочий администрацией </w:t>
      </w:r>
      <w:proofErr w:type="gramStart"/>
      <w:r>
        <w:rPr>
          <w:sz w:val="28"/>
          <w:szCs w:val="28"/>
          <w:lang w:eastAsia="en-US"/>
        </w:rPr>
        <w:t>Бодайбинского  муниципального</w:t>
      </w:r>
      <w:proofErr w:type="gramEnd"/>
      <w:r>
        <w:rPr>
          <w:sz w:val="28"/>
          <w:szCs w:val="28"/>
          <w:lang w:eastAsia="en-US"/>
        </w:rPr>
        <w:t xml:space="preserve"> образования в части проведения оценки технического состояния автомобильных дорог, а также </w:t>
      </w:r>
      <w:r w:rsidRPr="00DB466F">
        <w:rPr>
          <w:b/>
          <w:sz w:val="28"/>
          <w:szCs w:val="28"/>
          <w:lang w:eastAsia="en-US"/>
        </w:rPr>
        <w:t>об отсутствии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объективной информации о их состоянии.</w:t>
      </w:r>
    </w:p>
    <w:p w:rsidR="004C3367" w:rsidRDefault="004C3367" w:rsidP="004C3367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>
        <w:rPr>
          <w:sz w:val="28"/>
          <w:szCs w:val="28"/>
          <w:lang w:eastAsia="en-US"/>
        </w:rPr>
        <w:t>В</w:t>
      </w:r>
      <w:r w:rsidRPr="000D6CC8">
        <w:rPr>
          <w:sz w:val="28"/>
          <w:szCs w:val="28"/>
          <w:lang w:eastAsia="en-US"/>
        </w:rPr>
        <w:t xml:space="preserve"> ходе контрольного мероприятия установлено, что 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</w:rPr>
        <w:t xml:space="preserve">ороги общего пользования местного значения, находящиеся в пользования Бодайбинского городского поселения </w:t>
      </w:r>
      <w:r w:rsidRPr="00B9145A">
        <w:rPr>
          <w:b/>
          <w:sz w:val="28"/>
          <w:szCs w:val="28"/>
        </w:rPr>
        <w:t xml:space="preserve">не </w:t>
      </w:r>
      <w:proofErr w:type="spellStart"/>
      <w:r w:rsidRPr="00B9145A">
        <w:rPr>
          <w:b/>
          <w:sz w:val="28"/>
          <w:szCs w:val="28"/>
        </w:rPr>
        <w:t>паспортизировны</w:t>
      </w:r>
      <w:proofErr w:type="spellEnd"/>
      <w:r>
        <w:rPr>
          <w:sz w:val="28"/>
          <w:szCs w:val="28"/>
        </w:rPr>
        <w:t>.</w:t>
      </w:r>
    </w:p>
    <w:p w:rsidR="004C3367" w:rsidRPr="000317C9" w:rsidRDefault="004C3367" w:rsidP="004C336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В ходе контрольного мероприятия выявлены нарушения и недостатки в реализации </w:t>
      </w:r>
      <w:r w:rsidRPr="000317C9">
        <w:rPr>
          <w:sz w:val="28"/>
          <w:szCs w:val="28"/>
        </w:rPr>
        <w:t>муниципальной программы «Дорожная деятельность и транспортное обслуживание на территории Бодайбинского муниципального образования на 2015-2022 годы в части исполнения Подпрограммы «Дорожный фонд» по основному мероприятию «Содержание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дорог»</w:t>
      </w:r>
      <w:r>
        <w:rPr>
          <w:sz w:val="28"/>
          <w:szCs w:val="28"/>
        </w:rPr>
        <w:t>:</w:t>
      </w:r>
      <w:r w:rsidRPr="000317C9">
        <w:rPr>
          <w:sz w:val="28"/>
          <w:szCs w:val="28"/>
        </w:rPr>
        <w:t xml:space="preserve"> </w:t>
      </w:r>
    </w:p>
    <w:p w:rsidR="004C3367" w:rsidRDefault="004C3367" w:rsidP="00691F4D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2019 год</w:t>
      </w:r>
    </w:p>
    <w:p w:rsidR="004C3367" w:rsidRDefault="004C3367" w:rsidP="004C336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6.1. </w:t>
      </w:r>
      <w:r w:rsidRPr="005F7D06">
        <w:rPr>
          <w:sz w:val="28"/>
          <w:szCs w:val="28"/>
          <w:u w:val="single"/>
          <w:lang w:eastAsia="zh-CN"/>
        </w:rPr>
        <w:t xml:space="preserve">Муниципальный контракт </w:t>
      </w:r>
      <w:r w:rsidRPr="005F7D06">
        <w:rPr>
          <w:sz w:val="28"/>
          <w:szCs w:val="28"/>
          <w:u w:val="single"/>
        </w:rPr>
        <w:t>«На выполнение работ по содержанию и текущему ремонту действующей сети автомобильных дорог общего пользования поселения, сооружений на них и элементов обустройства автомобильных дорог в 2019 году» от 25.12.2018 № Ф.2018.661510</w:t>
      </w:r>
      <w:r>
        <w:rPr>
          <w:sz w:val="28"/>
          <w:szCs w:val="28"/>
          <w:u w:val="single"/>
        </w:rPr>
        <w:t>.</w:t>
      </w:r>
    </w:p>
    <w:p w:rsidR="004C3367" w:rsidRDefault="004C3367" w:rsidP="004C33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F15A7">
        <w:rPr>
          <w:sz w:val="28"/>
          <w:szCs w:val="28"/>
        </w:rPr>
        <w:t xml:space="preserve">ополнительное соглашение №1 заключено </w:t>
      </w:r>
      <w:r w:rsidRPr="001F15A7">
        <w:rPr>
          <w:b/>
          <w:sz w:val="28"/>
          <w:szCs w:val="28"/>
        </w:rPr>
        <w:t xml:space="preserve">в нарушение ст.95 Закона 44-ФЗ, </w:t>
      </w:r>
      <w:r w:rsidRPr="001F15A7">
        <w:rPr>
          <w:sz w:val="28"/>
          <w:szCs w:val="28"/>
        </w:rPr>
        <w:t>выразившееся в принятии дополнительных работ свыше 10% установленного объёма работ.</w:t>
      </w:r>
    </w:p>
    <w:p w:rsidR="004C3367" w:rsidRDefault="004C3367" w:rsidP="004C3367">
      <w:pPr>
        <w:widowControl/>
        <w:ind w:firstLine="709"/>
        <w:jc w:val="both"/>
        <w:rPr>
          <w:b/>
          <w:sz w:val="28"/>
          <w:szCs w:val="28"/>
        </w:rPr>
      </w:pPr>
      <w:r w:rsidRPr="009B38FC">
        <w:rPr>
          <w:sz w:val="28"/>
          <w:szCs w:val="28"/>
        </w:rPr>
        <w:t xml:space="preserve">При сопоставлении установлены </w:t>
      </w:r>
      <w:r w:rsidRPr="009B38FC">
        <w:rPr>
          <w:b/>
          <w:sz w:val="28"/>
          <w:szCs w:val="28"/>
        </w:rPr>
        <w:t>расхождения</w:t>
      </w:r>
      <w:r w:rsidRPr="009B38FC">
        <w:rPr>
          <w:sz w:val="28"/>
          <w:szCs w:val="28"/>
        </w:rPr>
        <w:t xml:space="preserve"> в объёмах и стоимости выполненных работ. Данные о расхождениях проведены в приложениях 1,2</w:t>
      </w:r>
      <w:r>
        <w:rPr>
          <w:sz w:val="28"/>
          <w:szCs w:val="28"/>
        </w:rPr>
        <w:t>.</w:t>
      </w:r>
      <w:r w:rsidRPr="009B38FC">
        <w:rPr>
          <w:sz w:val="28"/>
          <w:szCs w:val="28"/>
        </w:rPr>
        <w:t xml:space="preserve"> </w:t>
      </w:r>
      <w:r w:rsidRPr="009B38FC">
        <w:rPr>
          <w:sz w:val="28"/>
          <w:szCs w:val="28"/>
        </w:rPr>
        <w:lastRenderedPageBreak/>
        <w:t>Объёмы работ и стоимость работ по отдельным позициям, как увеличены</w:t>
      </w:r>
      <w:r>
        <w:rPr>
          <w:sz w:val="28"/>
          <w:szCs w:val="28"/>
        </w:rPr>
        <w:t>,</w:t>
      </w:r>
      <w:r w:rsidRPr="009B38FC">
        <w:rPr>
          <w:sz w:val="28"/>
          <w:szCs w:val="28"/>
        </w:rPr>
        <w:t xml:space="preserve"> так и уменьшены. По отдельным видам работ </w:t>
      </w:r>
      <w:r w:rsidRPr="009B38FC">
        <w:rPr>
          <w:b/>
          <w:sz w:val="28"/>
          <w:szCs w:val="28"/>
        </w:rPr>
        <w:t>отклонение превышает 10%</w:t>
      </w:r>
      <w:r w:rsidRPr="009B38FC">
        <w:rPr>
          <w:sz w:val="28"/>
          <w:szCs w:val="28"/>
        </w:rPr>
        <w:t xml:space="preserve">. </w:t>
      </w:r>
      <w:r w:rsidRPr="009B38FC">
        <w:rPr>
          <w:b/>
          <w:sz w:val="28"/>
          <w:szCs w:val="28"/>
        </w:rPr>
        <w:t xml:space="preserve"> </w:t>
      </w:r>
    </w:p>
    <w:p w:rsidR="004C3367" w:rsidRPr="009B38FC" w:rsidRDefault="004C3367" w:rsidP="004C336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Бодайбинского городского поселения </w:t>
      </w:r>
      <w:r w:rsidRPr="00384A44">
        <w:rPr>
          <w:b/>
          <w:sz w:val="28"/>
          <w:szCs w:val="28"/>
        </w:rPr>
        <w:t xml:space="preserve">в </w:t>
      </w:r>
      <w:r w:rsidRPr="009B38FC">
        <w:rPr>
          <w:b/>
          <w:sz w:val="28"/>
          <w:szCs w:val="28"/>
        </w:rPr>
        <w:t xml:space="preserve">нарушение ст. </w:t>
      </w:r>
      <w:r>
        <w:rPr>
          <w:b/>
          <w:sz w:val="28"/>
          <w:szCs w:val="28"/>
        </w:rPr>
        <w:t xml:space="preserve">34, </w:t>
      </w:r>
      <w:r w:rsidRPr="009B38FC">
        <w:rPr>
          <w:b/>
          <w:sz w:val="28"/>
          <w:szCs w:val="28"/>
        </w:rPr>
        <w:t>95 Закона 44-ФЗ</w:t>
      </w:r>
      <w:r w:rsidRPr="009B38FC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допустила изменение</w:t>
      </w:r>
      <w:r w:rsidRPr="009B38FC">
        <w:rPr>
          <w:sz w:val="28"/>
          <w:szCs w:val="28"/>
        </w:rPr>
        <w:t xml:space="preserve"> существенных условий Контракта (объёмов и стоимости выполненных работ) в процессе исполнения.  </w:t>
      </w:r>
    </w:p>
    <w:p w:rsidR="004C3367" w:rsidRDefault="004C3367" w:rsidP="004C336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CA6B2C">
        <w:rPr>
          <w:b/>
          <w:sz w:val="28"/>
          <w:szCs w:val="28"/>
        </w:rPr>
        <w:t>В нарушение ст. 34</w:t>
      </w:r>
      <w:r>
        <w:rPr>
          <w:b/>
          <w:sz w:val="28"/>
          <w:szCs w:val="28"/>
        </w:rPr>
        <w:t>, 95</w:t>
      </w:r>
      <w:r w:rsidRPr="00CA6B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b/>
          <w:sz w:val="28"/>
          <w:szCs w:val="28"/>
        </w:rPr>
        <w:t xml:space="preserve">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CA6B2C">
        <w:rPr>
          <w:b/>
          <w:sz w:val="28"/>
          <w:szCs w:val="28"/>
        </w:rPr>
        <w:t>пункта 4.6. Контракта</w:t>
      </w:r>
      <w:r>
        <w:rPr>
          <w:sz w:val="28"/>
          <w:szCs w:val="28"/>
        </w:rPr>
        <w:t xml:space="preserve"> работы по акту б/н и даты за выполненные работы в период 21.12.2019-31.12.2019 на сумму 432037,41 рублей, оплачены в 2020 году (</w:t>
      </w:r>
      <w:proofErr w:type="gramStart"/>
      <w:r>
        <w:rPr>
          <w:sz w:val="28"/>
          <w:szCs w:val="28"/>
        </w:rPr>
        <w:t>платёжное  поручение</w:t>
      </w:r>
      <w:proofErr w:type="gramEnd"/>
      <w:r>
        <w:rPr>
          <w:sz w:val="28"/>
          <w:szCs w:val="28"/>
        </w:rPr>
        <w:t xml:space="preserve"> № 560915 от 14.02.2020).</w:t>
      </w:r>
    </w:p>
    <w:p w:rsidR="004C3367" w:rsidRDefault="004C3367" w:rsidP="004C3367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нарушение Приказа № 52н, подпункта  1.5 Положения об учетной политике администрации, утвержденного распоряжением администрации от 17.01.2019 № 21-р</w:t>
      </w:r>
      <w:r w:rsidRPr="00DB43EA">
        <w:rPr>
          <w:b/>
          <w:sz w:val="28"/>
          <w:szCs w:val="28"/>
        </w:rPr>
        <w:t xml:space="preserve">,  </w:t>
      </w:r>
      <w:r w:rsidRPr="00DB43EA">
        <w:rPr>
          <w:sz w:val="28"/>
          <w:szCs w:val="28"/>
        </w:rPr>
        <w:t>приёмка-сдача выполненных работ</w:t>
      </w:r>
      <w:r>
        <w:rPr>
          <w:sz w:val="28"/>
          <w:szCs w:val="28"/>
        </w:rPr>
        <w:t xml:space="preserve"> </w:t>
      </w:r>
      <w:r w:rsidRPr="00DB43EA">
        <w:rPr>
          <w:sz w:val="28"/>
          <w:szCs w:val="28"/>
        </w:rPr>
        <w:t>на содержание автомобильных дорог, бухгалтерский учет и расчеты с Подрядчиками, администрацией производились первичным учетным документом (акт</w:t>
      </w:r>
      <w:r>
        <w:rPr>
          <w:sz w:val="28"/>
          <w:szCs w:val="28"/>
        </w:rPr>
        <w:t>ы</w:t>
      </w:r>
      <w:r w:rsidRPr="00DB43EA">
        <w:rPr>
          <w:sz w:val="28"/>
          <w:szCs w:val="28"/>
        </w:rPr>
        <w:t xml:space="preserve"> приемки-сдачи выполненных работ акт №1 от 13.02.2019,</w:t>
      </w:r>
      <w:r>
        <w:rPr>
          <w:sz w:val="28"/>
          <w:szCs w:val="28"/>
        </w:rPr>
        <w:t xml:space="preserve"> </w:t>
      </w:r>
      <w:r w:rsidRPr="00DB43EA">
        <w:rPr>
          <w:sz w:val="28"/>
          <w:szCs w:val="28"/>
        </w:rPr>
        <w:t>№2 от 12.03.2019, №3 от 12.04.2019, №5 от 05.2019, №4 от 14.05.2019, №6 от 11.07.2019, №7 от 21.08.2019, №8 от 16.09.2019, №9 от 18.10.2019, №10 от 14.11.2019, №11 от 06.12.2019, №12 от 12.2019, №б/н от 12.2019</w:t>
      </w:r>
      <w:r>
        <w:rPr>
          <w:sz w:val="28"/>
          <w:szCs w:val="28"/>
        </w:rPr>
        <w:t>)</w:t>
      </w:r>
      <w:r w:rsidRPr="00DB43EA">
        <w:rPr>
          <w:sz w:val="28"/>
          <w:szCs w:val="28"/>
        </w:rPr>
        <w:t>,</w:t>
      </w:r>
      <w:r>
        <w:rPr>
          <w:sz w:val="28"/>
          <w:szCs w:val="28"/>
        </w:rPr>
        <w:t xml:space="preserve"> форма которого </w:t>
      </w:r>
      <w:r w:rsidRPr="00DB43EA">
        <w:rPr>
          <w:b/>
          <w:sz w:val="28"/>
          <w:szCs w:val="28"/>
        </w:rPr>
        <w:t>не утверждена</w:t>
      </w:r>
      <w:r>
        <w:rPr>
          <w:sz w:val="28"/>
          <w:szCs w:val="28"/>
        </w:rPr>
        <w:t xml:space="preserve">  учетной политикой  администрации и </w:t>
      </w:r>
      <w:r>
        <w:rPr>
          <w:b/>
          <w:sz w:val="28"/>
          <w:szCs w:val="28"/>
        </w:rPr>
        <w:t>не соответствует требованиям части 2 статьи 9  Федерального закона от 06.12.2011 № 402-ФЗ « О бухгалтерском учете» (далее- Федеральный закон № 402-ФЗ), что является нарушением данных норм Закона.</w:t>
      </w:r>
    </w:p>
    <w:p w:rsidR="004C3367" w:rsidRDefault="004C3367" w:rsidP="00691F4D">
      <w:pPr>
        <w:widowControl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C342E">
        <w:rPr>
          <w:i/>
          <w:sz w:val="28"/>
          <w:szCs w:val="28"/>
        </w:rPr>
        <w:t>В данном случае,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0C342E">
        <w:rPr>
          <w:i/>
          <w:sz w:val="28"/>
          <w:szCs w:val="28"/>
        </w:rPr>
        <w:t>ыполненные работы</w:t>
      </w:r>
      <w:r>
        <w:rPr>
          <w:i/>
          <w:sz w:val="28"/>
          <w:szCs w:val="28"/>
        </w:rPr>
        <w:t>,</w:t>
      </w:r>
      <w:r w:rsidRPr="000C342E">
        <w:rPr>
          <w:i/>
          <w:sz w:val="28"/>
          <w:szCs w:val="28"/>
        </w:rPr>
        <w:t xml:space="preserve"> принятые на основании регистров бухгалтерского учета не утвержденных учетной политикой учреждения</w:t>
      </w:r>
      <w:r>
        <w:rPr>
          <w:i/>
          <w:sz w:val="28"/>
          <w:szCs w:val="28"/>
        </w:rPr>
        <w:t>,</w:t>
      </w:r>
      <w:r w:rsidRPr="000C342E">
        <w:rPr>
          <w:i/>
          <w:sz w:val="28"/>
          <w:szCs w:val="28"/>
        </w:rPr>
        <w:t xml:space="preserve"> могут рассматриваться как неподтвержденные.</w:t>
      </w:r>
    </w:p>
    <w:p w:rsidR="004C3367" w:rsidRPr="003372DC" w:rsidRDefault="004C3367" w:rsidP="004C336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6.2. </w:t>
      </w:r>
      <w:r w:rsidRPr="005F7D06">
        <w:rPr>
          <w:sz w:val="28"/>
          <w:szCs w:val="28"/>
          <w:u w:val="single"/>
          <w:lang w:eastAsia="zh-CN"/>
        </w:rPr>
        <w:t xml:space="preserve">Муниципальный контракт </w:t>
      </w:r>
      <w:r w:rsidRPr="005F7D06">
        <w:rPr>
          <w:sz w:val="28"/>
          <w:szCs w:val="28"/>
          <w:u w:val="single"/>
        </w:rPr>
        <w:t xml:space="preserve">«На выполнение работ по </w:t>
      </w:r>
      <w:r>
        <w:rPr>
          <w:sz w:val="28"/>
          <w:szCs w:val="28"/>
          <w:u w:val="single"/>
        </w:rPr>
        <w:t xml:space="preserve">устройству и содержанию ледовой переправы через р. Витим на автомобильной дороге </w:t>
      </w:r>
      <w:proofErr w:type="spellStart"/>
      <w:r>
        <w:rPr>
          <w:sz w:val="28"/>
          <w:szCs w:val="28"/>
          <w:u w:val="single"/>
        </w:rPr>
        <w:t>Таксимо</w:t>
      </w:r>
      <w:proofErr w:type="spellEnd"/>
      <w:r>
        <w:rPr>
          <w:sz w:val="28"/>
          <w:szCs w:val="28"/>
          <w:u w:val="single"/>
        </w:rPr>
        <w:t>-Бодайбо км 220</w:t>
      </w:r>
      <w:r w:rsidRPr="005F7D06">
        <w:rPr>
          <w:sz w:val="28"/>
          <w:szCs w:val="28"/>
          <w:u w:val="single"/>
        </w:rPr>
        <w:t xml:space="preserve">» от </w:t>
      </w:r>
      <w:r>
        <w:rPr>
          <w:sz w:val="28"/>
          <w:szCs w:val="28"/>
          <w:u w:val="single"/>
        </w:rPr>
        <w:t xml:space="preserve">01.10.2019 </w:t>
      </w:r>
      <w:r w:rsidRPr="00E53A89">
        <w:rPr>
          <w:sz w:val="28"/>
          <w:szCs w:val="28"/>
          <w:u w:val="single"/>
        </w:rPr>
        <w:t>№ 2018.515518</w:t>
      </w:r>
      <w:r>
        <w:rPr>
          <w:sz w:val="28"/>
          <w:szCs w:val="28"/>
        </w:rPr>
        <w:t xml:space="preserve"> (да</w:t>
      </w:r>
      <w:r w:rsidRPr="005F7D06">
        <w:rPr>
          <w:sz w:val="28"/>
          <w:szCs w:val="28"/>
        </w:rPr>
        <w:t>лее – МК №</w:t>
      </w:r>
      <w:r>
        <w:rPr>
          <w:sz w:val="28"/>
          <w:szCs w:val="28"/>
        </w:rPr>
        <w:t xml:space="preserve"> 2018.515518</w:t>
      </w:r>
      <w:r w:rsidRPr="005F7D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C3367" w:rsidRDefault="004C3367" w:rsidP="004C3367">
      <w:pPr>
        <w:widowControl/>
        <w:suppressAutoHyphens/>
        <w:overflowPunct w:val="0"/>
        <w:autoSpaceDN/>
        <w:adjustRightInd/>
        <w:ind w:firstLine="720"/>
        <w:jc w:val="both"/>
        <w:textAlignment w:val="baseline"/>
        <w:rPr>
          <w:color w:val="000000"/>
          <w:sz w:val="28"/>
          <w:szCs w:val="28"/>
        </w:rPr>
      </w:pPr>
      <w:r w:rsidRPr="009B38FC">
        <w:rPr>
          <w:sz w:val="28"/>
          <w:szCs w:val="28"/>
        </w:rPr>
        <w:t>СП</w:t>
      </w:r>
      <w:r w:rsidRPr="009B38FC">
        <w:rPr>
          <w:color w:val="444444"/>
          <w:sz w:val="28"/>
          <w:szCs w:val="28"/>
        </w:rPr>
        <w:t xml:space="preserve"> </w:t>
      </w:r>
      <w:r w:rsidRPr="009B38FC">
        <w:rPr>
          <w:color w:val="000000"/>
          <w:sz w:val="28"/>
          <w:szCs w:val="28"/>
        </w:rPr>
        <w:t>246.1325800.2016 установлен перечень документов</w:t>
      </w:r>
      <w:r>
        <w:rPr>
          <w:color w:val="000000"/>
          <w:sz w:val="28"/>
          <w:szCs w:val="28"/>
        </w:rPr>
        <w:t>,</w:t>
      </w:r>
      <w:r w:rsidRPr="009B38FC">
        <w:rPr>
          <w:color w:val="000000"/>
          <w:sz w:val="28"/>
          <w:szCs w:val="28"/>
        </w:rPr>
        <w:t xml:space="preserve"> которые должны быть оформлены </w:t>
      </w:r>
      <w:proofErr w:type="gramStart"/>
      <w:r w:rsidRPr="009B38FC">
        <w:rPr>
          <w:color w:val="000000"/>
          <w:sz w:val="28"/>
          <w:szCs w:val="28"/>
        </w:rPr>
        <w:t>организацией</w:t>
      </w:r>
      <w:proofErr w:type="gramEnd"/>
      <w:r w:rsidRPr="009B38FC">
        <w:rPr>
          <w:color w:val="000000"/>
          <w:sz w:val="28"/>
          <w:szCs w:val="28"/>
        </w:rPr>
        <w:t xml:space="preserve"> осуществляющей Авторский надзор</w:t>
      </w:r>
      <w:r>
        <w:rPr>
          <w:color w:val="000000"/>
          <w:sz w:val="28"/>
          <w:szCs w:val="28"/>
        </w:rPr>
        <w:t xml:space="preserve"> </w:t>
      </w:r>
      <w:r w:rsidRPr="009B38FC">
        <w:rPr>
          <w:color w:val="000000"/>
          <w:sz w:val="28"/>
          <w:szCs w:val="28"/>
        </w:rPr>
        <w:t xml:space="preserve">(в том числе ведение журнала авторского надзора, акты выполнения работ </w:t>
      </w:r>
      <w:proofErr w:type="spellStart"/>
      <w:r w:rsidRPr="009B38FC">
        <w:rPr>
          <w:color w:val="000000"/>
          <w:sz w:val="28"/>
          <w:szCs w:val="28"/>
        </w:rPr>
        <w:t>и.т.д</w:t>
      </w:r>
      <w:proofErr w:type="spellEnd"/>
      <w:r w:rsidRPr="009B38FC">
        <w:rPr>
          <w:color w:val="000000"/>
          <w:sz w:val="28"/>
          <w:szCs w:val="28"/>
        </w:rPr>
        <w:t>.). К проверке данные документы</w:t>
      </w:r>
      <w:r w:rsidRPr="009B38FC">
        <w:rPr>
          <w:b/>
          <w:color w:val="000000"/>
          <w:sz w:val="28"/>
          <w:szCs w:val="28"/>
        </w:rPr>
        <w:t xml:space="preserve"> не представлены (отсутствуют)</w:t>
      </w:r>
      <w:r w:rsidRPr="009B38FC">
        <w:rPr>
          <w:color w:val="000000"/>
          <w:sz w:val="28"/>
          <w:szCs w:val="28"/>
        </w:rPr>
        <w:t>.</w:t>
      </w:r>
    </w:p>
    <w:p w:rsidR="004C3367" w:rsidRPr="009B38FC" w:rsidRDefault="004C3367" w:rsidP="004C3367">
      <w:pPr>
        <w:widowControl/>
        <w:suppressAutoHyphens/>
        <w:overflowPunct w:val="0"/>
        <w:autoSpaceDN/>
        <w:adjustRightInd/>
        <w:ind w:firstLine="720"/>
        <w:jc w:val="both"/>
        <w:textAlignment w:val="baseline"/>
        <w:rPr>
          <w:sz w:val="28"/>
          <w:szCs w:val="28"/>
        </w:rPr>
      </w:pPr>
      <w:r w:rsidRPr="009B38FC">
        <w:rPr>
          <w:sz w:val="28"/>
          <w:szCs w:val="28"/>
        </w:rPr>
        <w:t xml:space="preserve">В локальном сметном расчете </w:t>
      </w:r>
      <w:r w:rsidRPr="009B38FC">
        <w:rPr>
          <w:b/>
          <w:sz w:val="28"/>
          <w:szCs w:val="28"/>
        </w:rPr>
        <w:t>не указано</w:t>
      </w:r>
      <w:r w:rsidRPr="009B38FC">
        <w:rPr>
          <w:sz w:val="28"/>
          <w:szCs w:val="28"/>
        </w:rPr>
        <w:t xml:space="preserve"> в соответствии с каким нормативным актом произведён расчет средств на </w:t>
      </w:r>
      <w:proofErr w:type="gramStart"/>
      <w:r w:rsidRPr="009B38FC">
        <w:rPr>
          <w:sz w:val="28"/>
          <w:szCs w:val="28"/>
        </w:rPr>
        <w:t>авторский  надзор</w:t>
      </w:r>
      <w:proofErr w:type="gramEnd"/>
      <w:r w:rsidRPr="009B38FC">
        <w:rPr>
          <w:sz w:val="28"/>
          <w:szCs w:val="28"/>
        </w:rPr>
        <w:t xml:space="preserve">. </w:t>
      </w:r>
    </w:p>
    <w:p w:rsidR="004C3367" w:rsidRPr="009B38FC" w:rsidRDefault="004C3367" w:rsidP="004C3367">
      <w:pPr>
        <w:widowControl/>
        <w:suppressAutoHyphens/>
        <w:overflowPunct w:val="0"/>
        <w:autoSpaceDN/>
        <w:adjustRightInd/>
        <w:ind w:firstLine="720"/>
        <w:jc w:val="both"/>
        <w:textAlignment w:val="baseline"/>
        <w:rPr>
          <w:sz w:val="28"/>
          <w:szCs w:val="28"/>
        </w:rPr>
      </w:pPr>
      <w:r w:rsidRPr="009B38FC">
        <w:rPr>
          <w:sz w:val="28"/>
          <w:szCs w:val="28"/>
        </w:rPr>
        <w:t xml:space="preserve">Размер </w:t>
      </w:r>
      <w:r w:rsidRPr="009B38FC">
        <w:rPr>
          <w:b/>
          <w:sz w:val="28"/>
          <w:szCs w:val="28"/>
        </w:rPr>
        <w:t>необоснованно</w:t>
      </w:r>
      <w:r w:rsidRPr="009B38FC">
        <w:rPr>
          <w:sz w:val="28"/>
          <w:szCs w:val="28"/>
        </w:rPr>
        <w:t xml:space="preserve"> </w:t>
      </w:r>
      <w:r w:rsidRPr="009B38FC">
        <w:rPr>
          <w:b/>
          <w:sz w:val="28"/>
          <w:szCs w:val="28"/>
        </w:rPr>
        <w:t>и неправомерно</w:t>
      </w:r>
      <w:r w:rsidRPr="009B38FC">
        <w:rPr>
          <w:sz w:val="28"/>
          <w:szCs w:val="28"/>
        </w:rPr>
        <w:t xml:space="preserve"> выплаченных Подрядчику средств за осуществление авторского надзора</w:t>
      </w:r>
      <w:r>
        <w:rPr>
          <w:sz w:val="28"/>
          <w:szCs w:val="28"/>
        </w:rPr>
        <w:t>,</w:t>
      </w:r>
      <w:r w:rsidRPr="009B3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НДС, </w:t>
      </w:r>
      <w:r w:rsidRPr="009B38FC">
        <w:rPr>
          <w:sz w:val="28"/>
          <w:szCs w:val="28"/>
        </w:rPr>
        <w:t xml:space="preserve">составил </w:t>
      </w:r>
      <w:r w:rsidRPr="0072757F">
        <w:rPr>
          <w:b/>
          <w:sz w:val="28"/>
          <w:szCs w:val="28"/>
        </w:rPr>
        <w:t>116988,91</w:t>
      </w:r>
      <w:r w:rsidRPr="009B3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(100000,00 + 18000,00 -1011,09) </w:t>
      </w:r>
      <w:r w:rsidRPr="009B38FC">
        <w:rPr>
          <w:sz w:val="28"/>
          <w:szCs w:val="28"/>
        </w:rPr>
        <w:t xml:space="preserve">рублей.    </w:t>
      </w:r>
    </w:p>
    <w:p w:rsidR="004C3367" w:rsidRPr="009B38FC" w:rsidRDefault="004C3367" w:rsidP="004C3367">
      <w:pPr>
        <w:widowControl/>
        <w:suppressAutoHyphens/>
        <w:overflowPunct w:val="0"/>
        <w:autoSpaceDN/>
        <w:adjustRightInd/>
        <w:ind w:firstLine="720"/>
        <w:jc w:val="both"/>
        <w:textAlignment w:val="baseline"/>
        <w:rPr>
          <w:sz w:val="28"/>
          <w:szCs w:val="28"/>
        </w:rPr>
      </w:pPr>
      <w:r w:rsidRPr="009B38FC">
        <w:rPr>
          <w:sz w:val="28"/>
          <w:szCs w:val="28"/>
        </w:rPr>
        <w:t xml:space="preserve">В результате применения завышенного и необоснованного норматива на проведение авторского надзора произошло </w:t>
      </w:r>
      <w:r w:rsidRPr="009B38FC">
        <w:rPr>
          <w:b/>
          <w:sz w:val="28"/>
          <w:szCs w:val="28"/>
        </w:rPr>
        <w:t xml:space="preserve">завышение </w:t>
      </w:r>
      <w:r>
        <w:rPr>
          <w:b/>
          <w:sz w:val="28"/>
          <w:szCs w:val="28"/>
        </w:rPr>
        <w:t>начальной максимальной цены контракта</w:t>
      </w:r>
      <w:r w:rsidRPr="009B38FC">
        <w:rPr>
          <w:sz w:val="28"/>
          <w:szCs w:val="28"/>
        </w:rPr>
        <w:t xml:space="preserve"> на выполнение работ по устройству ледовой</w:t>
      </w:r>
      <w:r>
        <w:rPr>
          <w:sz w:val="28"/>
          <w:szCs w:val="28"/>
        </w:rPr>
        <w:t xml:space="preserve"> переправы к МК № 2018.515518 </w:t>
      </w:r>
      <w:r w:rsidRPr="009B38FC">
        <w:rPr>
          <w:sz w:val="28"/>
          <w:szCs w:val="28"/>
        </w:rPr>
        <w:t xml:space="preserve">в </w:t>
      </w:r>
      <w:r w:rsidRPr="0072757F">
        <w:rPr>
          <w:sz w:val="28"/>
          <w:szCs w:val="28"/>
        </w:rPr>
        <w:t xml:space="preserve">сумме </w:t>
      </w:r>
      <w:r w:rsidRPr="0072757F">
        <w:rPr>
          <w:b/>
          <w:sz w:val="28"/>
          <w:szCs w:val="28"/>
        </w:rPr>
        <w:t>116988,91</w:t>
      </w:r>
      <w:r>
        <w:rPr>
          <w:b/>
          <w:sz w:val="28"/>
          <w:szCs w:val="28"/>
        </w:rPr>
        <w:t xml:space="preserve"> </w:t>
      </w:r>
      <w:r w:rsidRPr="009B38F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Pr="00F630EF">
        <w:rPr>
          <w:b/>
          <w:sz w:val="28"/>
          <w:szCs w:val="28"/>
        </w:rPr>
        <w:t>нарушение ст.22 Закона 44-ФЗ</w:t>
      </w:r>
      <w:r>
        <w:rPr>
          <w:sz w:val="28"/>
          <w:szCs w:val="28"/>
        </w:rPr>
        <w:t>).</w:t>
      </w:r>
    </w:p>
    <w:p w:rsidR="004C3367" w:rsidRPr="009B38FC" w:rsidRDefault="004C3367" w:rsidP="004C3367">
      <w:pPr>
        <w:widowControl/>
        <w:ind w:firstLine="540"/>
        <w:jc w:val="both"/>
        <w:rPr>
          <w:sz w:val="28"/>
          <w:szCs w:val="28"/>
        </w:rPr>
      </w:pPr>
      <w:r w:rsidRPr="009B38FC">
        <w:rPr>
          <w:sz w:val="28"/>
          <w:szCs w:val="28"/>
        </w:rPr>
        <w:tab/>
        <w:t>В данном случае</w:t>
      </w:r>
      <w:proofErr w:type="gramStart"/>
      <w:r>
        <w:rPr>
          <w:sz w:val="28"/>
          <w:szCs w:val="28"/>
        </w:rPr>
        <w:t>.</w:t>
      </w:r>
      <w:proofErr w:type="gramEnd"/>
      <w:r w:rsidRPr="009B38FC">
        <w:rPr>
          <w:sz w:val="28"/>
          <w:szCs w:val="28"/>
        </w:rPr>
        <w:t xml:space="preserve"> </w:t>
      </w:r>
      <w:r w:rsidRPr="006A58BF">
        <w:rPr>
          <w:b/>
          <w:sz w:val="28"/>
          <w:szCs w:val="28"/>
        </w:rPr>
        <w:t xml:space="preserve">нарушен </w:t>
      </w:r>
      <w:r w:rsidRPr="009B38FC">
        <w:rPr>
          <w:sz w:val="28"/>
          <w:szCs w:val="28"/>
        </w:rPr>
        <w:t xml:space="preserve">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</w:t>
      </w:r>
      <w:r w:rsidRPr="009B38FC">
        <w:rPr>
          <w:sz w:val="28"/>
          <w:szCs w:val="28"/>
        </w:rPr>
        <w:lastRenderedPageBreak/>
        <w:t>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 (ст.34 БК РФ).</w:t>
      </w:r>
    </w:p>
    <w:p w:rsidR="004C3367" w:rsidRDefault="004C3367" w:rsidP="00691F4D">
      <w:pPr>
        <w:widowControl/>
        <w:suppressAutoHyphens/>
        <w:overflowPunct w:val="0"/>
        <w:autoSpaceDN/>
        <w:adjustRightInd/>
        <w:ind w:firstLine="720"/>
        <w:jc w:val="center"/>
        <w:textAlignment w:val="baseline"/>
        <w:rPr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2020 год</w:t>
      </w:r>
    </w:p>
    <w:p w:rsidR="004C3367" w:rsidRDefault="004C3367" w:rsidP="004C3367">
      <w:pPr>
        <w:widowControl/>
        <w:suppressAutoHyphens/>
        <w:overflowPunct w:val="0"/>
        <w:autoSpaceDN/>
        <w:adjustRightInd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  <w:lang w:eastAsia="zh-CN"/>
        </w:rPr>
        <w:t xml:space="preserve">6.3. </w:t>
      </w:r>
      <w:r w:rsidRPr="005F7D06">
        <w:rPr>
          <w:sz w:val="28"/>
          <w:szCs w:val="28"/>
          <w:u w:val="single"/>
          <w:lang w:eastAsia="zh-CN"/>
        </w:rPr>
        <w:t xml:space="preserve">Муниципальный контракт </w:t>
      </w:r>
      <w:r w:rsidRPr="005F7D06">
        <w:rPr>
          <w:sz w:val="28"/>
          <w:szCs w:val="28"/>
          <w:u w:val="single"/>
        </w:rPr>
        <w:t xml:space="preserve">«На выполнение работ по содержанию и текущему ремонту действующей сети автомобильных дорог общего пользования поселения, сооружений на них и элементов обустройства автомобильных дорог» от </w:t>
      </w:r>
      <w:r>
        <w:rPr>
          <w:sz w:val="28"/>
          <w:szCs w:val="28"/>
          <w:u w:val="single"/>
        </w:rPr>
        <w:t>08.05.2020</w:t>
      </w:r>
      <w:r w:rsidRPr="005F7D06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01343000281200000700001</w:t>
      </w:r>
      <w:r>
        <w:rPr>
          <w:sz w:val="28"/>
          <w:szCs w:val="28"/>
        </w:rPr>
        <w:t xml:space="preserve"> </w:t>
      </w:r>
      <w:r w:rsidRPr="005F7D06">
        <w:rPr>
          <w:sz w:val="28"/>
          <w:szCs w:val="28"/>
        </w:rPr>
        <w:t>(далее – МК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01343000281200000700001</w:t>
      </w:r>
      <w:r w:rsidRPr="005F7D06">
        <w:rPr>
          <w:sz w:val="28"/>
          <w:szCs w:val="28"/>
        </w:rPr>
        <w:t>)</w:t>
      </w:r>
      <w:r w:rsidR="00691F4D">
        <w:rPr>
          <w:sz w:val="28"/>
          <w:szCs w:val="28"/>
        </w:rPr>
        <w:t xml:space="preserve"> и </w:t>
      </w:r>
      <w:r w:rsidR="00691F4D" w:rsidRPr="005F7D06">
        <w:rPr>
          <w:sz w:val="28"/>
          <w:szCs w:val="28"/>
          <w:u w:val="single"/>
          <w:lang w:eastAsia="zh-CN"/>
        </w:rPr>
        <w:t xml:space="preserve">Муниципальный контракт </w:t>
      </w:r>
      <w:r w:rsidR="00691F4D" w:rsidRPr="005F7D06">
        <w:rPr>
          <w:sz w:val="28"/>
          <w:szCs w:val="28"/>
          <w:u w:val="single"/>
        </w:rPr>
        <w:t xml:space="preserve">«На выполнение работ по содержанию и текущему ремонту действующей сети автомобильных дорог общего пользования поселения, сооружений на них и элементов обустройства автомобильных дорог» от </w:t>
      </w:r>
      <w:r w:rsidR="00691F4D">
        <w:rPr>
          <w:sz w:val="28"/>
          <w:szCs w:val="28"/>
          <w:u w:val="single"/>
        </w:rPr>
        <w:t>21.02.2020</w:t>
      </w:r>
      <w:r w:rsidR="00691F4D" w:rsidRPr="005F7D06">
        <w:rPr>
          <w:sz w:val="28"/>
          <w:szCs w:val="28"/>
          <w:u w:val="single"/>
        </w:rPr>
        <w:t xml:space="preserve"> № </w:t>
      </w:r>
      <w:r w:rsidR="00691F4D">
        <w:rPr>
          <w:sz w:val="28"/>
          <w:szCs w:val="28"/>
          <w:u w:val="single"/>
        </w:rPr>
        <w:t>01343000281200000190001</w:t>
      </w:r>
      <w:r w:rsidR="00691F4D">
        <w:rPr>
          <w:sz w:val="28"/>
          <w:szCs w:val="28"/>
        </w:rPr>
        <w:t xml:space="preserve"> </w:t>
      </w:r>
      <w:r w:rsidR="00691F4D" w:rsidRPr="005F7D06">
        <w:rPr>
          <w:sz w:val="28"/>
          <w:szCs w:val="28"/>
        </w:rPr>
        <w:t xml:space="preserve">(далее – МК </w:t>
      </w:r>
      <w:r w:rsidR="00691F4D" w:rsidRPr="00A21759">
        <w:rPr>
          <w:sz w:val="28"/>
          <w:szCs w:val="28"/>
        </w:rPr>
        <w:t>№01343000281200000190001</w:t>
      </w:r>
      <w:r w:rsidR="00691F4D" w:rsidRPr="005F7D06">
        <w:rPr>
          <w:sz w:val="28"/>
          <w:szCs w:val="28"/>
        </w:rPr>
        <w:t>)</w:t>
      </w:r>
      <w:r w:rsidR="00691F4D">
        <w:rPr>
          <w:sz w:val="28"/>
          <w:szCs w:val="28"/>
        </w:rPr>
        <w:t>.</w:t>
      </w:r>
    </w:p>
    <w:p w:rsidR="004C3367" w:rsidRDefault="004C3367" w:rsidP="004C336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1574A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пункта 4.6. Контракта оплата работ производилась по актам приёмки-сдачи выполненных работ, а не форм КС-2, КС-3, как указано в Контракте. </w:t>
      </w:r>
    </w:p>
    <w:p w:rsidR="004C3367" w:rsidRDefault="004C3367" w:rsidP="004C3367">
      <w:pPr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нарушение Приказа № 52н, подпункта  1.5 Положения об учетной политике администрации, утвержденного распоряжением администрации от 17.01.2019 № 21-р,  </w:t>
      </w:r>
      <w:r w:rsidRPr="00B813CA">
        <w:rPr>
          <w:sz w:val="28"/>
          <w:szCs w:val="28"/>
        </w:rPr>
        <w:t>приёмка-сдача выполненных работ по содержанию автомоби</w:t>
      </w:r>
      <w:r>
        <w:rPr>
          <w:sz w:val="28"/>
          <w:szCs w:val="28"/>
        </w:rPr>
        <w:t>льн</w:t>
      </w:r>
      <w:r w:rsidRPr="00B813CA">
        <w:rPr>
          <w:sz w:val="28"/>
          <w:szCs w:val="28"/>
        </w:rPr>
        <w:t>ых дорог</w:t>
      </w:r>
      <w:r>
        <w:rPr>
          <w:sz w:val="28"/>
          <w:szCs w:val="28"/>
        </w:rPr>
        <w:t>, бухгалтерский учет и расчеты с Подрядчиками, администрацией производились первичным учетным документом (актами приемки-сдачи выполненных работ</w:t>
      </w:r>
      <w:r w:rsidRPr="001371FC">
        <w:rPr>
          <w:sz w:val="28"/>
          <w:szCs w:val="28"/>
        </w:rPr>
        <w:t xml:space="preserve"> </w:t>
      </w:r>
      <w:r>
        <w:rPr>
          <w:sz w:val="28"/>
          <w:szCs w:val="28"/>
        </w:rPr>
        <w:t>№2 от 07.07.2020, №3 от 31.07.2020,</w:t>
      </w:r>
      <w:r w:rsidRPr="00137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 от 09.07.2020), форма которого не утверждена  учетной политикой  администрации и </w:t>
      </w:r>
      <w:r>
        <w:rPr>
          <w:b/>
          <w:sz w:val="28"/>
          <w:szCs w:val="28"/>
        </w:rPr>
        <w:t>не соответствует требованиям части 2 статьи 9  Федерального закона от 06.12.2011 № 402-ФЗ « О бухгалтерском учете» (далее- Федеральный закон № 402-ФЗ), что является нарушением данных норм Закона.</w:t>
      </w:r>
    </w:p>
    <w:p w:rsidR="004C3367" w:rsidRPr="000C342E" w:rsidRDefault="004C3367" w:rsidP="004C3367">
      <w:pPr>
        <w:widowControl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C342E">
        <w:rPr>
          <w:i/>
          <w:sz w:val="28"/>
          <w:szCs w:val="28"/>
        </w:rPr>
        <w:t>В данном случае,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0C342E">
        <w:rPr>
          <w:i/>
          <w:sz w:val="28"/>
          <w:szCs w:val="28"/>
        </w:rPr>
        <w:t>ыполненные работы</w:t>
      </w:r>
      <w:r>
        <w:rPr>
          <w:i/>
          <w:sz w:val="28"/>
          <w:szCs w:val="28"/>
        </w:rPr>
        <w:t>,</w:t>
      </w:r>
      <w:r w:rsidRPr="000C342E">
        <w:rPr>
          <w:i/>
          <w:sz w:val="28"/>
          <w:szCs w:val="28"/>
        </w:rPr>
        <w:t xml:space="preserve"> принятые на основании регистров бухгалтерского учета не утвержденных учетной политикой учреждения</w:t>
      </w:r>
      <w:r>
        <w:rPr>
          <w:i/>
          <w:sz w:val="28"/>
          <w:szCs w:val="28"/>
        </w:rPr>
        <w:t>,</w:t>
      </w:r>
      <w:r w:rsidRPr="000C342E">
        <w:rPr>
          <w:i/>
          <w:sz w:val="28"/>
          <w:szCs w:val="28"/>
        </w:rPr>
        <w:t xml:space="preserve"> могут рассматриваться как неподтвержденные.</w:t>
      </w:r>
    </w:p>
    <w:p w:rsidR="004C3367" w:rsidRDefault="004C3367" w:rsidP="004C33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сопоставлении установлены </w:t>
      </w:r>
      <w:r w:rsidRPr="00950D3C">
        <w:rPr>
          <w:b/>
          <w:sz w:val="28"/>
          <w:szCs w:val="28"/>
        </w:rPr>
        <w:t>расхождени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в объёмах и стоимости выполненных работ по отдельным их видам. Данные о расхождениях проведены в приложении 4 к акту проверки.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обосновывающие эти расхождения к проверке </w:t>
      </w:r>
      <w:r w:rsidRPr="001F69F0">
        <w:rPr>
          <w:b/>
          <w:sz w:val="28"/>
          <w:szCs w:val="28"/>
        </w:rPr>
        <w:t>не представлены (отсутствуют).</w:t>
      </w:r>
      <w:r>
        <w:rPr>
          <w:sz w:val="28"/>
          <w:szCs w:val="28"/>
        </w:rPr>
        <w:t xml:space="preserve">  </w:t>
      </w:r>
    </w:p>
    <w:p w:rsidR="004C3367" w:rsidRDefault="004C3367" w:rsidP="004C336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Данное нарушение может быть квалифицировано, как </w:t>
      </w:r>
      <w:r w:rsidRPr="0058711C">
        <w:rPr>
          <w:b/>
          <w:sz w:val="28"/>
          <w:szCs w:val="28"/>
        </w:rPr>
        <w:t>нарушение ст. 95 Закона 44-ФЗ</w:t>
      </w:r>
      <w:r>
        <w:rPr>
          <w:sz w:val="28"/>
          <w:szCs w:val="28"/>
        </w:rPr>
        <w:t xml:space="preserve"> выразившееся в изменении существенных условий Контракта (объёмов и стоимости выполненных работ) в процессе исполнения Контракта.  </w:t>
      </w:r>
    </w:p>
    <w:p w:rsidR="004C3367" w:rsidRDefault="00691F4D" w:rsidP="00691F4D">
      <w:pPr>
        <w:widowControl/>
        <w:suppressAutoHyphens/>
        <w:overflowPunct w:val="0"/>
        <w:autoSpaceDN/>
        <w:adjustRightInd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</w:t>
      </w:r>
      <w:r w:rsidR="004C3367">
        <w:rPr>
          <w:sz w:val="28"/>
          <w:szCs w:val="28"/>
        </w:rPr>
        <w:t xml:space="preserve"> </w:t>
      </w:r>
      <w:r w:rsidR="004C3367" w:rsidRPr="005F7D06">
        <w:rPr>
          <w:sz w:val="28"/>
          <w:szCs w:val="28"/>
          <w:u w:val="single"/>
          <w:lang w:eastAsia="zh-CN"/>
        </w:rPr>
        <w:t xml:space="preserve">Муниципальный контракт </w:t>
      </w:r>
      <w:r w:rsidR="004C3367" w:rsidRPr="005F7D06">
        <w:rPr>
          <w:sz w:val="28"/>
          <w:szCs w:val="28"/>
          <w:u w:val="single"/>
        </w:rPr>
        <w:t xml:space="preserve">«На выполнение работ по содержанию и текущему ремонту действующей сети автомобильных дорог общего пользования поселения, сооружений на них и элементов обустройства автомобильных дорог» от </w:t>
      </w:r>
      <w:r w:rsidR="004C3367">
        <w:rPr>
          <w:sz w:val="28"/>
          <w:szCs w:val="28"/>
          <w:u w:val="single"/>
        </w:rPr>
        <w:t>27.07.2020</w:t>
      </w:r>
      <w:r w:rsidR="004C3367" w:rsidRPr="005F7D06">
        <w:rPr>
          <w:sz w:val="28"/>
          <w:szCs w:val="28"/>
          <w:u w:val="single"/>
        </w:rPr>
        <w:t xml:space="preserve"> № </w:t>
      </w:r>
      <w:r w:rsidR="004C3367">
        <w:rPr>
          <w:sz w:val="28"/>
          <w:szCs w:val="28"/>
          <w:u w:val="single"/>
        </w:rPr>
        <w:t>01343000281200001210001</w:t>
      </w:r>
      <w:r w:rsidR="004C3367">
        <w:rPr>
          <w:sz w:val="28"/>
          <w:szCs w:val="28"/>
        </w:rPr>
        <w:t xml:space="preserve"> </w:t>
      </w:r>
      <w:r w:rsidR="004C3367" w:rsidRPr="005F7D06">
        <w:rPr>
          <w:sz w:val="28"/>
          <w:szCs w:val="28"/>
        </w:rPr>
        <w:t xml:space="preserve">(далее – МК </w:t>
      </w:r>
      <w:r w:rsidR="004C3367" w:rsidRPr="00A21759">
        <w:rPr>
          <w:sz w:val="28"/>
          <w:szCs w:val="28"/>
        </w:rPr>
        <w:t>№0134300028120000</w:t>
      </w:r>
      <w:r w:rsidR="004C3367">
        <w:rPr>
          <w:sz w:val="28"/>
          <w:szCs w:val="28"/>
        </w:rPr>
        <w:t>1210001</w:t>
      </w:r>
      <w:r w:rsidR="004C3367" w:rsidRPr="005F7D06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5F7D06">
        <w:rPr>
          <w:sz w:val="28"/>
          <w:szCs w:val="28"/>
          <w:u w:val="single"/>
          <w:lang w:eastAsia="zh-CN"/>
        </w:rPr>
        <w:t xml:space="preserve">Муниципальный контракт </w:t>
      </w:r>
      <w:r w:rsidRPr="005F7D06">
        <w:rPr>
          <w:sz w:val="28"/>
          <w:szCs w:val="28"/>
          <w:u w:val="single"/>
        </w:rPr>
        <w:t>«На выполнение работ по содержанию и текущему ремонту действующей сети автомобильных дорог общего пользования поселения, сооружений на них и элементов обустройства автомобильных дорог</w:t>
      </w:r>
      <w:r>
        <w:rPr>
          <w:sz w:val="28"/>
          <w:szCs w:val="28"/>
          <w:u w:val="single"/>
        </w:rPr>
        <w:t xml:space="preserve"> в микрорайоне </w:t>
      </w:r>
      <w:proofErr w:type="spellStart"/>
      <w:r>
        <w:rPr>
          <w:sz w:val="28"/>
          <w:szCs w:val="28"/>
          <w:u w:val="single"/>
        </w:rPr>
        <w:t>Колобовщина</w:t>
      </w:r>
      <w:proofErr w:type="spellEnd"/>
      <w:r>
        <w:rPr>
          <w:sz w:val="28"/>
          <w:szCs w:val="28"/>
          <w:u w:val="single"/>
        </w:rPr>
        <w:t xml:space="preserve"> в 2020 году</w:t>
      </w:r>
      <w:r w:rsidRPr="005F7D06">
        <w:rPr>
          <w:sz w:val="28"/>
          <w:szCs w:val="28"/>
          <w:u w:val="single"/>
        </w:rPr>
        <w:t xml:space="preserve">» от </w:t>
      </w:r>
      <w:r>
        <w:rPr>
          <w:sz w:val="28"/>
          <w:szCs w:val="28"/>
          <w:u w:val="single"/>
        </w:rPr>
        <w:t>27.12.2019</w:t>
      </w:r>
      <w:r w:rsidRPr="005F7D06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01343000281190001520001</w:t>
      </w:r>
      <w:r>
        <w:rPr>
          <w:sz w:val="28"/>
          <w:szCs w:val="28"/>
          <w:u w:val="single"/>
        </w:rPr>
        <w:t xml:space="preserve">; </w:t>
      </w:r>
      <w:r w:rsidRPr="005F7D06">
        <w:rPr>
          <w:sz w:val="28"/>
          <w:szCs w:val="28"/>
          <w:u w:val="single"/>
          <w:lang w:eastAsia="zh-CN"/>
        </w:rPr>
        <w:t xml:space="preserve">Муниципальный контракт </w:t>
      </w:r>
      <w:r w:rsidRPr="005F7D06">
        <w:rPr>
          <w:sz w:val="28"/>
          <w:szCs w:val="28"/>
          <w:u w:val="single"/>
        </w:rPr>
        <w:t xml:space="preserve">«На выполнение работ по содержанию и текущему ремонту действующей сети автомобильных дорог общего пользования поселения, </w:t>
      </w:r>
      <w:r w:rsidRPr="005F7D06">
        <w:rPr>
          <w:sz w:val="28"/>
          <w:szCs w:val="28"/>
          <w:u w:val="single"/>
        </w:rPr>
        <w:lastRenderedPageBreak/>
        <w:t xml:space="preserve">сооружений на них и элементов обустройства автомобильных дорог» от </w:t>
      </w:r>
      <w:r>
        <w:rPr>
          <w:sz w:val="28"/>
          <w:szCs w:val="28"/>
          <w:u w:val="single"/>
        </w:rPr>
        <w:t>30.12.2019</w:t>
      </w:r>
      <w:r w:rsidRPr="005F7D06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01343000281190001560001</w:t>
      </w:r>
      <w:r>
        <w:rPr>
          <w:sz w:val="28"/>
          <w:szCs w:val="28"/>
        </w:rPr>
        <w:t xml:space="preserve"> </w:t>
      </w:r>
      <w:r w:rsidRPr="005F7D06">
        <w:rPr>
          <w:sz w:val="28"/>
          <w:szCs w:val="28"/>
        </w:rPr>
        <w:t xml:space="preserve">(далее – МК </w:t>
      </w:r>
      <w:r w:rsidRPr="00A21759">
        <w:rPr>
          <w:sz w:val="28"/>
          <w:szCs w:val="28"/>
        </w:rPr>
        <w:t>№0134300028</w:t>
      </w:r>
      <w:r>
        <w:rPr>
          <w:sz w:val="28"/>
          <w:szCs w:val="28"/>
        </w:rPr>
        <w:t>1190001560001</w:t>
      </w:r>
      <w:r w:rsidRPr="005F7D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C3367" w:rsidRDefault="004C3367" w:rsidP="004C336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Оплата работ по Контракту производилась по актам приёмки-сдачи выполненных работ (</w:t>
      </w:r>
      <w:r w:rsidRPr="00845614">
        <w:rPr>
          <w:b/>
          <w:sz w:val="28"/>
          <w:szCs w:val="28"/>
        </w:rPr>
        <w:t>нарушение п.4.6. Контракта</w:t>
      </w:r>
      <w:r>
        <w:rPr>
          <w:sz w:val="28"/>
          <w:szCs w:val="28"/>
        </w:rPr>
        <w:t xml:space="preserve">). </w:t>
      </w:r>
    </w:p>
    <w:p w:rsidR="004C3367" w:rsidRDefault="004C3367" w:rsidP="004C3367">
      <w:pPr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нарушение Приказа № 52н, подпункта  1.5 Положения об учетной политике администрации, утвержденного распоряжением администрации от 17.01.2019 № 21-р,  </w:t>
      </w:r>
      <w:r w:rsidRPr="00B813CA">
        <w:rPr>
          <w:sz w:val="28"/>
          <w:szCs w:val="28"/>
        </w:rPr>
        <w:t>приёмка-сдача выполненных работ по содержанию автомоби</w:t>
      </w:r>
      <w:r>
        <w:rPr>
          <w:sz w:val="28"/>
          <w:szCs w:val="28"/>
        </w:rPr>
        <w:t>льн</w:t>
      </w:r>
      <w:r w:rsidRPr="00B813CA">
        <w:rPr>
          <w:sz w:val="28"/>
          <w:szCs w:val="28"/>
        </w:rPr>
        <w:t>ых дорог</w:t>
      </w:r>
      <w:r>
        <w:rPr>
          <w:sz w:val="28"/>
          <w:szCs w:val="28"/>
        </w:rPr>
        <w:t xml:space="preserve">, бухгалтерский учет и расчеты с Подрядчиками, администрацией производились первичным учетным документом (актов приемки-сдачи выполненных работ №1 от 08.09.2020, №2 от 17.11.2020), форма которого не утверждена  учетной политикой  администрации и </w:t>
      </w:r>
      <w:r>
        <w:rPr>
          <w:b/>
          <w:sz w:val="28"/>
          <w:szCs w:val="28"/>
        </w:rPr>
        <w:t>не соответствует требованиям части 2 статьи 9  Федерального закона от 06.12.2011 № 402-ФЗ « О бухгалтерском учете» (далее- Федеральный закон № 402-ФЗ), что является нарушением данных норм Закона.</w:t>
      </w:r>
    </w:p>
    <w:p w:rsidR="004C3367" w:rsidRDefault="004C3367" w:rsidP="00691F4D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C342E">
        <w:rPr>
          <w:i/>
          <w:sz w:val="28"/>
          <w:szCs w:val="28"/>
        </w:rPr>
        <w:t>В данном случае,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0C342E">
        <w:rPr>
          <w:i/>
          <w:sz w:val="28"/>
          <w:szCs w:val="28"/>
        </w:rPr>
        <w:t>ыполненные работы</w:t>
      </w:r>
      <w:r>
        <w:rPr>
          <w:i/>
          <w:sz w:val="28"/>
          <w:szCs w:val="28"/>
        </w:rPr>
        <w:t>,</w:t>
      </w:r>
      <w:r w:rsidRPr="000C342E">
        <w:rPr>
          <w:i/>
          <w:sz w:val="28"/>
          <w:szCs w:val="28"/>
        </w:rPr>
        <w:t xml:space="preserve"> принятые на основании регистров бухгалтерского учета не утвержденных учетной политикой учреждения</w:t>
      </w:r>
      <w:r>
        <w:rPr>
          <w:i/>
          <w:sz w:val="28"/>
          <w:szCs w:val="28"/>
        </w:rPr>
        <w:t>,</w:t>
      </w:r>
      <w:r w:rsidRPr="000C342E">
        <w:rPr>
          <w:i/>
          <w:sz w:val="28"/>
          <w:szCs w:val="28"/>
        </w:rPr>
        <w:t xml:space="preserve"> могут рассматриваться как неподтвержденные.</w:t>
      </w:r>
    </w:p>
    <w:p w:rsidR="004C3367" w:rsidRDefault="004C3367" w:rsidP="004C3367">
      <w:pPr>
        <w:widowControl/>
        <w:suppressAutoHyphens/>
        <w:overflowPunct w:val="0"/>
        <w:autoSpaceDN/>
        <w:adjustRightInd/>
        <w:ind w:firstLine="720"/>
        <w:jc w:val="both"/>
        <w:textAlignment w:val="baseline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="00691F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81E5A">
        <w:rPr>
          <w:bCs/>
          <w:sz w:val="28"/>
          <w:szCs w:val="28"/>
          <w:u w:val="single"/>
        </w:rPr>
        <w:t xml:space="preserve">Договор №1-п от </w:t>
      </w:r>
      <w:proofErr w:type="gramStart"/>
      <w:r w:rsidRPr="00E81E5A">
        <w:rPr>
          <w:bCs/>
          <w:sz w:val="28"/>
          <w:szCs w:val="28"/>
          <w:u w:val="single"/>
        </w:rPr>
        <w:t>09.01.2020  «</w:t>
      </w:r>
      <w:proofErr w:type="gramEnd"/>
      <w:r w:rsidRPr="00E81E5A">
        <w:rPr>
          <w:bCs/>
          <w:sz w:val="28"/>
          <w:szCs w:val="28"/>
          <w:u w:val="single"/>
        </w:rPr>
        <w:t>На выполнение работ по уборке снега».</w:t>
      </w:r>
    </w:p>
    <w:p w:rsidR="004C3367" w:rsidRDefault="004C3367" w:rsidP="004C336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проведения контрольного мероприятия установлено, </w:t>
      </w:r>
      <w:proofErr w:type="gramStart"/>
      <w:r>
        <w:rPr>
          <w:bCs/>
          <w:sz w:val="28"/>
          <w:szCs w:val="28"/>
        </w:rPr>
        <w:t>что  работы</w:t>
      </w:r>
      <w:proofErr w:type="gramEnd"/>
      <w:r>
        <w:rPr>
          <w:bCs/>
          <w:sz w:val="28"/>
          <w:szCs w:val="28"/>
        </w:rPr>
        <w:t xml:space="preserve"> по механизированной уборке (очистке) снега  подъездных путей к полигону для накопления ТКО по Договору №1-п от 09.01.2020  выполнены на объекте не являющимся муниципальной собственностью Бодайбинского муниципального образования.</w:t>
      </w:r>
    </w:p>
    <w:p w:rsidR="004C3367" w:rsidRPr="009B38FC" w:rsidRDefault="004C3367" w:rsidP="004C3367">
      <w:pPr>
        <w:ind w:firstLine="720"/>
        <w:jc w:val="both"/>
        <w:rPr>
          <w:sz w:val="28"/>
          <w:szCs w:val="28"/>
        </w:rPr>
      </w:pPr>
      <w:r w:rsidRPr="009B38FC">
        <w:rPr>
          <w:bCs/>
          <w:sz w:val="28"/>
          <w:szCs w:val="28"/>
        </w:rPr>
        <w:t xml:space="preserve"> Бодайбинск</w:t>
      </w:r>
      <w:r>
        <w:rPr>
          <w:bCs/>
          <w:sz w:val="28"/>
          <w:szCs w:val="28"/>
        </w:rPr>
        <w:t>ое</w:t>
      </w:r>
      <w:r w:rsidRPr="009B38FC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е</w:t>
      </w:r>
      <w:r w:rsidRPr="009B38FC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 xml:space="preserve">е допустило бюджетное </w:t>
      </w:r>
      <w:r w:rsidRPr="009B38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(ст.306.1 БК РФ), предусмотренное ст.306.4 БК РФ, выразившееся в оплате работ по содержанию объектов не являющихся муниципальной собственностью, </w:t>
      </w:r>
      <w:r w:rsidRPr="009B38FC">
        <w:rPr>
          <w:bCs/>
          <w:sz w:val="28"/>
          <w:szCs w:val="28"/>
        </w:rPr>
        <w:t xml:space="preserve">классифицируется как </w:t>
      </w:r>
      <w:r w:rsidRPr="009B38FC">
        <w:rPr>
          <w:b/>
          <w:bCs/>
          <w:sz w:val="28"/>
          <w:szCs w:val="28"/>
        </w:rPr>
        <w:t>нецелевое использование бюджетных средств</w:t>
      </w:r>
      <w:r w:rsidRPr="009B38FC">
        <w:rPr>
          <w:bCs/>
          <w:sz w:val="28"/>
          <w:szCs w:val="28"/>
        </w:rPr>
        <w:t xml:space="preserve"> (статья 306.4 БК РФ) в сумме </w:t>
      </w:r>
      <w:r w:rsidRPr="009B38FC">
        <w:rPr>
          <w:b/>
          <w:bCs/>
          <w:sz w:val="28"/>
          <w:szCs w:val="28"/>
        </w:rPr>
        <w:t>22800 рублей</w:t>
      </w:r>
      <w:r w:rsidRPr="009B38FC">
        <w:rPr>
          <w:sz w:val="28"/>
          <w:szCs w:val="28"/>
        </w:rPr>
        <w:t xml:space="preserve"> имеет признаки  административного правонарушения, ответственность за которое предусмотрена ст.15.14 Кодекса Российской Федерации об административных правонарушениях в виде административного штрафа.</w:t>
      </w:r>
    </w:p>
    <w:p w:rsidR="004C3367" w:rsidRDefault="004C3367" w:rsidP="004C3367">
      <w:pPr>
        <w:widowControl/>
        <w:ind w:firstLine="540"/>
        <w:jc w:val="both"/>
        <w:rPr>
          <w:sz w:val="28"/>
          <w:szCs w:val="28"/>
        </w:rPr>
      </w:pPr>
    </w:p>
    <w:p w:rsidR="004C3367" w:rsidRPr="007826CB" w:rsidRDefault="004C3367" w:rsidP="004C336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7826CB">
        <w:rPr>
          <w:sz w:val="28"/>
          <w:szCs w:val="28"/>
        </w:rPr>
        <w:t>По результатам контрольного мероприятия Ревизионная комиссия направ</w:t>
      </w:r>
      <w:r w:rsidR="00691F4D">
        <w:rPr>
          <w:sz w:val="28"/>
          <w:szCs w:val="28"/>
        </w:rPr>
        <w:t>лено</w:t>
      </w:r>
      <w:r w:rsidRPr="00782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Бодайбинского городского поселения </w:t>
      </w:r>
      <w:r w:rsidRPr="007826CB">
        <w:rPr>
          <w:sz w:val="28"/>
          <w:szCs w:val="28"/>
        </w:rPr>
        <w:t>пред</w:t>
      </w:r>
      <w:r>
        <w:rPr>
          <w:sz w:val="28"/>
          <w:szCs w:val="28"/>
        </w:rPr>
        <w:t>ставление</w:t>
      </w:r>
      <w:r w:rsidRPr="007826CB">
        <w:rPr>
          <w:sz w:val="28"/>
          <w:szCs w:val="28"/>
        </w:rPr>
        <w:t xml:space="preserve"> для рассмотрения и принятие мер по устранению выявленных недостатков</w:t>
      </w:r>
      <w:r>
        <w:rPr>
          <w:sz w:val="28"/>
          <w:szCs w:val="28"/>
        </w:rPr>
        <w:t xml:space="preserve"> и</w:t>
      </w:r>
      <w:r w:rsidRPr="007826CB">
        <w:rPr>
          <w:sz w:val="28"/>
          <w:szCs w:val="28"/>
        </w:rPr>
        <w:t xml:space="preserve"> нарушений.</w:t>
      </w:r>
    </w:p>
    <w:p w:rsidR="004C3367" w:rsidRDefault="004C3367" w:rsidP="004C3367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>
        <w:rPr>
          <w:bCs/>
          <w:sz w:val="28"/>
          <w:szCs w:val="28"/>
        </w:rPr>
        <w:t xml:space="preserve">выполнения работ по договору №1-п от 09.01.2020 на объекте не </w:t>
      </w:r>
      <w:proofErr w:type="gramStart"/>
      <w:r>
        <w:rPr>
          <w:bCs/>
          <w:sz w:val="28"/>
          <w:szCs w:val="28"/>
        </w:rPr>
        <w:t xml:space="preserve">являющемся </w:t>
      </w:r>
      <w:r w:rsidRPr="00BD78BA">
        <w:rPr>
          <w:bCs/>
          <w:sz w:val="28"/>
          <w:szCs w:val="28"/>
        </w:rPr>
        <w:t xml:space="preserve"> муниципальной</w:t>
      </w:r>
      <w:proofErr w:type="gramEnd"/>
      <w:r w:rsidRPr="00BD78BA">
        <w:rPr>
          <w:bCs/>
          <w:sz w:val="28"/>
          <w:szCs w:val="28"/>
        </w:rPr>
        <w:t xml:space="preserve"> собственност</w:t>
      </w:r>
      <w:r>
        <w:rPr>
          <w:bCs/>
          <w:sz w:val="28"/>
          <w:szCs w:val="28"/>
        </w:rPr>
        <w:t>ью</w:t>
      </w:r>
      <w:r w:rsidRPr="00BD78BA">
        <w:rPr>
          <w:bCs/>
          <w:sz w:val="28"/>
          <w:szCs w:val="28"/>
        </w:rPr>
        <w:t xml:space="preserve"> Бодайбинского муниципального образования </w:t>
      </w:r>
      <w:r>
        <w:rPr>
          <w:sz w:val="28"/>
          <w:szCs w:val="28"/>
        </w:rPr>
        <w:t xml:space="preserve">на должностное лицо, допустившее правонарушение, которое </w:t>
      </w:r>
      <w:r w:rsidRPr="00350869">
        <w:rPr>
          <w:sz w:val="28"/>
          <w:szCs w:val="28"/>
        </w:rPr>
        <w:t>классифицируется</w:t>
      </w:r>
      <w:r>
        <w:rPr>
          <w:sz w:val="28"/>
          <w:szCs w:val="28"/>
        </w:rPr>
        <w:t>,</w:t>
      </w:r>
      <w:r w:rsidRPr="00350869">
        <w:rPr>
          <w:sz w:val="28"/>
          <w:szCs w:val="28"/>
        </w:rPr>
        <w:t xml:space="preserve"> как </w:t>
      </w:r>
      <w:r w:rsidRPr="00350869">
        <w:rPr>
          <w:b/>
          <w:sz w:val="28"/>
          <w:szCs w:val="28"/>
        </w:rPr>
        <w:t>нецелевое использование бюджетных средств</w:t>
      </w:r>
      <w:r>
        <w:rPr>
          <w:sz w:val="28"/>
          <w:szCs w:val="28"/>
        </w:rPr>
        <w:t xml:space="preserve"> составлен протокол о совершении административного правонарушения. </w:t>
      </w:r>
    </w:p>
    <w:p w:rsidR="004A799D" w:rsidRPr="007303CD" w:rsidRDefault="004C3367" w:rsidP="00691F4D">
      <w:pPr>
        <w:widowControl/>
        <w:jc w:val="both"/>
        <w:rPr>
          <w:bCs/>
          <w:sz w:val="27"/>
          <w:szCs w:val="27"/>
        </w:rPr>
      </w:pPr>
      <w:r w:rsidRPr="00707338">
        <w:rPr>
          <w:sz w:val="28"/>
          <w:szCs w:val="28"/>
        </w:rPr>
        <w:t xml:space="preserve">        </w:t>
      </w:r>
      <w:r w:rsidRPr="00A916CE">
        <w:rPr>
          <w:sz w:val="28"/>
          <w:szCs w:val="28"/>
        </w:rPr>
        <w:t xml:space="preserve"> Для дачи правовой оценки</w:t>
      </w:r>
      <w:r>
        <w:rPr>
          <w:sz w:val="28"/>
          <w:szCs w:val="28"/>
        </w:rPr>
        <w:t xml:space="preserve"> материалы контрольного мероприятия </w:t>
      </w:r>
      <w:r w:rsidRPr="00A916CE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A916CE">
        <w:rPr>
          <w:sz w:val="28"/>
          <w:szCs w:val="28"/>
        </w:rPr>
        <w:t xml:space="preserve"> в </w:t>
      </w:r>
      <w:r>
        <w:rPr>
          <w:sz w:val="28"/>
          <w:szCs w:val="28"/>
        </w:rPr>
        <w:t>надзорные и правоохранительные органы, Управление ФАС по Иркутской области.</w:t>
      </w:r>
      <w:r w:rsidRPr="004D2258">
        <w:rPr>
          <w:sz w:val="28"/>
          <w:szCs w:val="28"/>
        </w:rPr>
        <w:t xml:space="preserve"> </w:t>
      </w:r>
      <w:bookmarkStart w:id="0" w:name="_GoBack"/>
      <w:bookmarkEnd w:id="0"/>
    </w:p>
    <w:sectPr w:rsidR="004A799D" w:rsidRPr="007303C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94D"/>
    <w:rsid w:val="00052FCE"/>
    <w:rsid w:val="000C6523"/>
    <w:rsid w:val="00103607"/>
    <w:rsid w:val="00114ACF"/>
    <w:rsid w:val="00163C12"/>
    <w:rsid w:val="001C6BA7"/>
    <w:rsid w:val="001F655D"/>
    <w:rsid w:val="002112C1"/>
    <w:rsid w:val="00231DC9"/>
    <w:rsid w:val="00272E03"/>
    <w:rsid w:val="0028497B"/>
    <w:rsid w:val="002B6934"/>
    <w:rsid w:val="00327A05"/>
    <w:rsid w:val="00397202"/>
    <w:rsid w:val="004116CB"/>
    <w:rsid w:val="00412A5A"/>
    <w:rsid w:val="0047285A"/>
    <w:rsid w:val="00487B5D"/>
    <w:rsid w:val="004A12C4"/>
    <w:rsid w:val="004A799D"/>
    <w:rsid w:val="004C3367"/>
    <w:rsid w:val="004E4DB0"/>
    <w:rsid w:val="004F6FE8"/>
    <w:rsid w:val="00535F59"/>
    <w:rsid w:val="00553A9A"/>
    <w:rsid w:val="00570418"/>
    <w:rsid w:val="00585008"/>
    <w:rsid w:val="005C6BDB"/>
    <w:rsid w:val="005D25FB"/>
    <w:rsid w:val="005E31CD"/>
    <w:rsid w:val="00622875"/>
    <w:rsid w:val="00632985"/>
    <w:rsid w:val="0063669E"/>
    <w:rsid w:val="006468A2"/>
    <w:rsid w:val="00651D49"/>
    <w:rsid w:val="00653A0F"/>
    <w:rsid w:val="00654E08"/>
    <w:rsid w:val="0066154C"/>
    <w:rsid w:val="00661F9A"/>
    <w:rsid w:val="00680C08"/>
    <w:rsid w:val="006907DE"/>
    <w:rsid w:val="00691F4D"/>
    <w:rsid w:val="006B4AAA"/>
    <w:rsid w:val="00792472"/>
    <w:rsid w:val="007A17A8"/>
    <w:rsid w:val="007A7F01"/>
    <w:rsid w:val="007B407A"/>
    <w:rsid w:val="007D09CC"/>
    <w:rsid w:val="007D1549"/>
    <w:rsid w:val="007E4152"/>
    <w:rsid w:val="007E4CF4"/>
    <w:rsid w:val="00804A5C"/>
    <w:rsid w:val="0088269B"/>
    <w:rsid w:val="008D3E3B"/>
    <w:rsid w:val="008D4773"/>
    <w:rsid w:val="008F3432"/>
    <w:rsid w:val="0092492D"/>
    <w:rsid w:val="009463B6"/>
    <w:rsid w:val="00974366"/>
    <w:rsid w:val="00980DB0"/>
    <w:rsid w:val="009B12E2"/>
    <w:rsid w:val="00A1417D"/>
    <w:rsid w:val="00A23C98"/>
    <w:rsid w:val="00A36BF5"/>
    <w:rsid w:val="00A7221F"/>
    <w:rsid w:val="00AA396B"/>
    <w:rsid w:val="00AC0061"/>
    <w:rsid w:val="00AC094D"/>
    <w:rsid w:val="00AC14D4"/>
    <w:rsid w:val="00AC57C8"/>
    <w:rsid w:val="00BA056A"/>
    <w:rsid w:val="00BD12FA"/>
    <w:rsid w:val="00BE7259"/>
    <w:rsid w:val="00BF63DE"/>
    <w:rsid w:val="00C518B2"/>
    <w:rsid w:val="00C5457F"/>
    <w:rsid w:val="00C701D4"/>
    <w:rsid w:val="00CA235F"/>
    <w:rsid w:val="00CA6C0A"/>
    <w:rsid w:val="00CB5D01"/>
    <w:rsid w:val="00CE1225"/>
    <w:rsid w:val="00DC7845"/>
    <w:rsid w:val="00DD631F"/>
    <w:rsid w:val="00DE73AE"/>
    <w:rsid w:val="00E26470"/>
    <w:rsid w:val="00E3147D"/>
    <w:rsid w:val="00E76980"/>
    <w:rsid w:val="00E836E5"/>
    <w:rsid w:val="00F31CF9"/>
    <w:rsid w:val="00F43828"/>
    <w:rsid w:val="00F62283"/>
    <w:rsid w:val="00F77901"/>
    <w:rsid w:val="00F80E9D"/>
    <w:rsid w:val="00FB3ADE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D577"/>
  <w15:docId w15:val="{13D3958F-2127-40AB-B7A1-EEF6F7A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5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C5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AC57C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E12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1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E4CF4"/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B40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B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B4E03-5FF2-493B-B099-3137D352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Ревизионная комиссия</cp:lastModifiedBy>
  <cp:revision>3</cp:revision>
  <dcterms:created xsi:type="dcterms:W3CDTF">2022-01-12T06:06:00Z</dcterms:created>
  <dcterms:modified xsi:type="dcterms:W3CDTF">2022-02-04T03:52:00Z</dcterms:modified>
</cp:coreProperties>
</file>