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52F7" w14:textId="77777777"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92FB2F" wp14:editId="10BAFFE9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25E9776" w14:textId="77777777"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14:paraId="41E55984" w14:textId="77777777"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14:paraId="16A7FA04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14:paraId="452F35DB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F31FA8F" w14:textId="77777777"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14:paraId="7B661E48" w14:textId="77777777" w:rsidR="000F6E16" w:rsidRPr="00060BF8" w:rsidRDefault="008065E6" w:rsidP="000F6E16">
      <w:pPr>
        <w:ind w:left="-108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F84C35" wp14:editId="009080CC">
                <wp:simplePos x="0" y="0"/>
                <wp:positionH relativeFrom="column">
                  <wp:posOffset>-20955</wp:posOffset>
                </wp:positionH>
                <wp:positionV relativeFrom="paragraph">
                  <wp:posOffset>69850</wp:posOffset>
                </wp:positionV>
                <wp:extent cx="6477000" cy="0"/>
                <wp:effectExtent l="20320" t="20320" r="27305" b="273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8A12FA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1k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M8dKY3roCASm1tqI2e1JPZaPrLIaWrlqg9jwyfzwbSspCRvEoJG2cAf9d/1wxiyMHr2KZT&#10;Y7sACQ1Ap6jG+aYGP3lE4XCaz2ZpCqLRwZeQYkg01vlvXHcoGCWWwDkCk+PG+UCEFENIuEfptZAy&#10;ii0V6kt8N88AOricloIFb9zY/a6SFh1JmJf4xbLehFl9UCyitZyw1dX2RMiLDbdLFfCgFuBztS4D&#10;8fs+vV/NV/N8lE+mq1Ge1vXo67rKR9N1NvtS39VVVWd/ArUsL1rBGFeB3TCcWf5/4l+fyWWsbuN5&#10;60PyGj02DMgO/0g6ihn0u0zCTrPz1g4iwzzG4OvbCQP/cg/2yxe+/As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nMktZB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14:paraId="17A4A44C" w14:textId="77777777" w:rsidR="000F6E16" w:rsidRPr="00060BF8" w:rsidRDefault="000F6E16" w:rsidP="000F6E16">
      <w:pPr>
        <w:jc w:val="both"/>
        <w:rPr>
          <w:sz w:val="26"/>
        </w:rPr>
      </w:pPr>
    </w:p>
    <w:p w14:paraId="223FC011" w14:textId="5B3F4503" w:rsidR="000F6E16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72745E">
        <w:rPr>
          <w:b/>
          <w:sz w:val="28"/>
          <w:szCs w:val="28"/>
        </w:rPr>
        <w:t>ЗАКЛЮЧЕНИЕ № 01</w:t>
      </w:r>
      <w:r w:rsidRPr="005A46D7">
        <w:rPr>
          <w:b/>
          <w:sz w:val="28"/>
          <w:szCs w:val="28"/>
        </w:rPr>
        <w:t>-</w:t>
      </w:r>
      <w:r w:rsidR="00893D30" w:rsidRPr="005A46D7">
        <w:rPr>
          <w:b/>
          <w:sz w:val="28"/>
          <w:szCs w:val="28"/>
        </w:rPr>
        <w:t>2</w:t>
      </w:r>
      <w:r w:rsidR="005A46D7" w:rsidRPr="005A46D7">
        <w:rPr>
          <w:b/>
          <w:sz w:val="28"/>
          <w:szCs w:val="28"/>
        </w:rPr>
        <w:t>8</w:t>
      </w:r>
      <w:r w:rsidRPr="005A46D7">
        <w:rPr>
          <w:b/>
          <w:sz w:val="28"/>
          <w:szCs w:val="28"/>
        </w:rPr>
        <w:t>з</w:t>
      </w:r>
    </w:p>
    <w:p w14:paraId="02B81875" w14:textId="77777777" w:rsidR="00041B52" w:rsidRDefault="00041B52" w:rsidP="00041B52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экспертно- аналитического мероприятия</w:t>
      </w:r>
    </w:p>
    <w:p w14:paraId="6B8EF088" w14:textId="60CB6617" w:rsidR="00041B52" w:rsidRPr="00041B52" w:rsidRDefault="00041B52" w:rsidP="00041B5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proofErr w:type="gramStart"/>
      <w:r w:rsidRPr="00041B52">
        <w:rPr>
          <w:b/>
          <w:bCs/>
          <w:spacing w:val="-1"/>
          <w:sz w:val="28"/>
          <w:szCs w:val="28"/>
        </w:rPr>
        <w:t>« Анализ</w:t>
      </w:r>
      <w:proofErr w:type="gramEnd"/>
      <w:r w:rsidRPr="00041B52">
        <w:rPr>
          <w:b/>
          <w:bCs/>
          <w:spacing w:val="-1"/>
          <w:sz w:val="28"/>
          <w:szCs w:val="28"/>
        </w:rPr>
        <w:t xml:space="preserve"> хода исполнения бюджета муниципального  образования г. Бодайбо и района за </w:t>
      </w:r>
      <w:r w:rsidR="001126DF">
        <w:rPr>
          <w:b/>
          <w:bCs/>
          <w:spacing w:val="-1"/>
          <w:sz w:val="28"/>
          <w:szCs w:val="28"/>
        </w:rPr>
        <w:t>1 полугодие</w:t>
      </w:r>
      <w:r w:rsidRPr="00041B52">
        <w:rPr>
          <w:b/>
          <w:bCs/>
          <w:spacing w:val="-1"/>
          <w:sz w:val="28"/>
          <w:szCs w:val="28"/>
        </w:rPr>
        <w:t xml:space="preserve"> 2022 года»</w:t>
      </w:r>
    </w:p>
    <w:p w14:paraId="65AE7BCE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71D07C0E" w14:textId="77777777" w:rsidR="00A90197" w:rsidRPr="0072745E" w:rsidRDefault="00E745DF" w:rsidP="00A90197">
      <w:pPr>
        <w:shd w:val="clear" w:color="auto" w:fill="FFFFFF"/>
        <w:ind w:left="6372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</w:t>
      </w:r>
      <w:r w:rsidR="00A90197" w:rsidRPr="0072745E">
        <w:rPr>
          <w:sz w:val="28"/>
          <w:szCs w:val="28"/>
        </w:rPr>
        <w:t xml:space="preserve">  </w:t>
      </w:r>
      <w:r w:rsidR="00D970B6" w:rsidRPr="0072745E">
        <w:rPr>
          <w:sz w:val="28"/>
          <w:szCs w:val="28"/>
        </w:rPr>
        <w:t xml:space="preserve"> </w:t>
      </w:r>
      <w:r w:rsidR="00A90197" w:rsidRPr="0072745E">
        <w:rPr>
          <w:sz w:val="28"/>
          <w:szCs w:val="28"/>
        </w:rPr>
        <w:t xml:space="preserve">     Утверждено</w:t>
      </w:r>
    </w:p>
    <w:p w14:paraId="66340657" w14:textId="77777777" w:rsidR="00A90197" w:rsidRPr="0072745E" w:rsidRDefault="00A90197" w:rsidP="00A90197">
      <w:pPr>
        <w:shd w:val="clear" w:color="auto" w:fill="FFFFFF"/>
        <w:jc w:val="right"/>
        <w:rPr>
          <w:sz w:val="28"/>
          <w:szCs w:val="28"/>
        </w:rPr>
      </w:pPr>
      <w:r w:rsidRPr="0072745E">
        <w:rPr>
          <w:sz w:val="28"/>
          <w:szCs w:val="28"/>
        </w:rPr>
        <w:t>распоряжением председателя</w:t>
      </w:r>
    </w:p>
    <w:p w14:paraId="74E42F1D" w14:textId="77777777" w:rsidR="00A90197" w:rsidRPr="0072745E" w:rsidRDefault="000F6E16" w:rsidP="000F6E16">
      <w:pPr>
        <w:shd w:val="clear" w:color="auto" w:fill="FFFFFF"/>
        <w:ind w:left="4248" w:firstLine="708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 </w:t>
      </w:r>
      <w:r w:rsidR="00381D30">
        <w:rPr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       </w:t>
      </w:r>
      <w:r w:rsidR="00191BD3" w:rsidRPr="0072745E">
        <w:rPr>
          <w:sz w:val="28"/>
          <w:szCs w:val="28"/>
        </w:rPr>
        <w:t>Ревизионной комиссии</w:t>
      </w:r>
    </w:p>
    <w:p w14:paraId="70F060DF" w14:textId="05716C28" w:rsidR="00A90197" w:rsidRPr="0072745E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</w:t>
      </w:r>
      <w:r w:rsidR="00A90197" w:rsidRPr="0072745E">
        <w:rPr>
          <w:sz w:val="28"/>
          <w:szCs w:val="28"/>
        </w:rPr>
        <w:t xml:space="preserve"> </w:t>
      </w:r>
      <w:r w:rsidR="00A90197" w:rsidRPr="00E33584">
        <w:rPr>
          <w:sz w:val="28"/>
          <w:szCs w:val="28"/>
        </w:rPr>
        <w:t xml:space="preserve">от </w:t>
      </w:r>
      <w:r w:rsidR="00E33584" w:rsidRPr="00E33584">
        <w:rPr>
          <w:sz w:val="28"/>
          <w:szCs w:val="28"/>
        </w:rPr>
        <w:t>23</w:t>
      </w:r>
      <w:r w:rsidR="00D970B6" w:rsidRPr="00E33584">
        <w:rPr>
          <w:sz w:val="28"/>
          <w:szCs w:val="28"/>
        </w:rPr>
        <w:t>.</w:t>
      </w:r>
      <w:r w:rsidR="004E6170" w:rsidRPr="00E33584">
        <w:rPr>
          <w:sz w:val="28"/>
          <w:szCs w:val="28"/>
        </w:rPr>
        <w:t>0</w:t>
      </w:r>
      <w:r w:rsidR="00E33584" w:rsidRPr="00E33584">
        <w:rPr>
          <w:sz w:val="28"/>
          <w:szCs w:val="28"/>
        </w:rPr>
        <w:t>8</w:t>
      </w:r>
      <w:r w:rsidR="00D970B6" w:rsidRPr="00E33584">
        <w:rPr>
          <w:sz w:val="28"/>
          <w:szCs w:val="28"/>
        </w:rPr>
        <w:t>.20</w:t>
      </w:r>
      <w:r w:rsidR="004E6170" w:rsidRPr="00E33584">
        <w:rPr>
          <w:sz w:val="28"/>
          <w:szCs w:val="28"/>
        </w:rPr>
        <w:t>22</w:t>
      </w:r>
      <w:r w:rsidR="00400B39" w:rsidRPr="00E33584">
        <w:rPr>
          <w:sz w:val="28"/>
          <w:szCs w:val="28"/>
        </w:rPr>
        <w:t xml:space="preserve"> </w:t>
      </w:r>
      <w:r w:rsidR="00A90197" w:rsidRPr="00E33584">
        <w:rPr>
          <w:sz w:val="28"/>
          <w:szCs w:val="28"/>
        </w:rPr>
        <w:t>№</w:t>
      </w:r>
      <w:r w:rsidR="00D970B6" w:rsidRPr="00E33584">
        <w:rPr>
          <w:sz w:val="28"/>
          <w:szCs w:val="28"/>
        </w:rPr>
        <w:t xml:space="preserve"> </w:t>
      </w:r>
      <w:r w:rsidR="00E33584" w:rsidRPr="00E33584">
        <w:rPr>
          <w:sz w:val="28"/>
          <w:szCs w:val="28"/>
        </w:rPr>
        <w:t>68</w:t>
      </w:r>
      <w:r w:rsidR="00D66D8A" w:rsidRPr="00E33584">
        <w:rPr>
          <w:sz w:val="28"/>
          <w:szCs w:val="28"/>
        </w:rPr>
        <w:t>-</w:t>
      </w:r>
      <w:r w:rsidR="00473178" w:rsidRPr="00E33584">
        <w:rPr>
          <w:sz w:val="28"/>
          <w:szCs w:val="28"/>
        </w:rPr>
        <w:t>п</w:t>
      </w:r>
    </w:p>
    <w:p w14:paraId="50C1363C" w14:textId="77777777" w:rsidR="00E745DF" w:rsidRDefault="00D802C0" w:rsidP="00D802C0">
      <w:pPr>
        <w:pStyle w:val="Default"/>
        <w:jc w:val="both"/>
        <w:rPr>
          <w:sz w:val="28"/>
          <w:szCs w:val="28"/>
        </w:rPr>
      </w:pPr>
      <w:r w:rsidRPr="0072745E">
        <w:rPr>
          <w:sz w:val="28"/>
          <w:szCs w:val="28"/>
        </w:rPr>
        <w:tab/>
      </w:r>
    </w:p>
    <w:p w14:paraId="1F4A72F1" w14:textId="77777777" w:rsidR="00FA5C3E" w:rsidRPr="00AA2789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    </w:t>
      </w:r>
      <w:r w:rsidRPr="00AA2789">
        <w:rPr>
          <w:bCs/>
          <w:spacing w:val="-1"/>
          <w:sz w:val="28"/>
          <w:szCs w:val="28"/>
        </w:rPr>
        <w:t xml:space="preserve">Основание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A2789">
        <w:rPr>
          <w:bCs/>
          <w:spacing w:val="-1"/>
          <w:sz w:val="28"/>
          <w:szCs w:val="28"/>
        </w:rPr>
        <w:t xml:space="preserve"> мероприятия</w:t>
      </w:r>
      <w:proofErr w:type="gramEnd"/>
      <w:r w:rsidRPr="00AA2789">
        <w:rPr>
          <w:bCs/>
          <w:spacing w:val="-1"/>
          <w:sz w:val="28"/>
          <w:szCs w:val="28"/>
        </w:rPr>
        <w:t xml:space="preserve">:  </w:t>
      </w:r>
    </w:p>
    <w:p w14:paraId="0628448C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  <w:sz w:val="28"/>
          <w:szCs w:val="28"/>
          <w:u w:val="single"/>
        </w:rPr>
      </w:pPr>
      <w:r w:rsidRPr="004A7D11">
        <w:rPr>
          <w:bCs/>
          <w:spacing w:val="-1"/>
          <w:sz w:val="28"/>
          <w:szCs w:val="28"/>
          <w:u w:val="single"/>
        </w:rPr>
        <w:t xml:space="preserve"> П</w:t>
      </w:r>
      <w:r>
        <w:rPr>
          <w:bCs/>
          <w:spacing w:val="-1"/>
          <w:sz w:val="28"/>
          <w:szCs w:val="28"/>
          <w:u w:val="single"/>
        </w:rPr>
        <w:t>лан</w:t>
      </w:r>
      <w:r w:rsidRPr="004A7D11">
        <w:rPr>
          <w:bCs/>
          <w:spacing w:val="-1"/>
          <w:sz w:val="28"/>
          <w:szCs w:val="28"/>
          <w:u w:val="single"/>
        </w:rPr>
        <w:t xml:space="preserve"> деятельности Ревизионной комиссии </w:t>
      </w:r>
      <w:proofErr w:type="spellStart"/>
      <w:r w:rsidRPr="004A7D11">
        <w:rPr>
          <w:bCs/>
          <w:spacing w:val="-1"/>
          <w:sz w:val="28"/>
          <w:szCs w:val="28"/>
          <w:u w:val="single"/>
        </w:rPr>
        <w:t>г.Бодайбо</w:t>
      </w:r>
      <w:proofErr w:type="spellEnd"/>
      <w:r w:rsidRPr="004A7D11">
        <w:rPr>
          <w:bCs/>
          <w:spacing w:val="-1"/>
          <w:sz w:val="28"/>
          <w:szCs w:val="28"/>
          <w:u w:val="single"/>
        </w:rPr>
        <w:t xml:space="preserve"> и района</w:t>
      </w:r>
      <w:r>
        <w:rPr>
          <w:bCs/>
          <w:spacing w:val="-1"/>
          <w:sz w:val="28"/>
          <w:szCs w:val="28"/>
          <w:u w:val="single"/>
        </w:rPr>
        <w:t xml:space="preserve"> на 2022 год, </w:t>
      </w:r>
      <w:r w:rsidRPr="004A7D11">
        <w:rPr>
          <w:bCs/>
          <w:spacing w:val="-1"/>
          <w:sz w:val="28"/>
          <w:szCs w:val="28"/>
          <w:u w:val="single"/>
        </w:rPr>
        <w:t xml:space="preserve"> </w:t>
      </w:r>
    </w:p>
    <w:p w14:paraId="51DA5CCA" w14:textId="77777777" w:rsidR="00FA5C3E" w:rsidRPr="004A7D11" w:rsidRDefault="00FA5C3E" w:rsidP="00FA5C3E">
      <w:pPr>
        <w:shd w:val="clear" w:color="auto" w:fill="FFFFFF"/>
        <w:tabs>
          <w:tab w:val="left" w:pos="293"/>
        </w:tabs>
        <w:jc w:val="both"/>
        <w:rPr>
          <w:bCs/>
          <w:spacing w:val="-1"/>
        </w:rPr>
      </w:pPr>
      <w:r>
        <w:rPr>
          <w:bCs/>
          <w:spacing w:val="-1"/>
          <w:sz w:val="28"/>
          <w:szCs w:val="28"/>
        </w:rPr>
        <w:t xml:space="preserve">                </w:t>
      </w:r>
      <w:r w:rsidRPr="004A7D11">
        <w:rPr>
          <w:bCs/>
          <w:spacing w:val="-1"/>
        </w:rPr>
        <w:t>(пункт годового плана деятельности Ревизионной комиссии)</w:t>
      </w:r>
    </w:p>
    <w:p w14:paraId="4126987C" w14:textId="77777777" w:rsidR="00FA5C3E" w:rsidRPr="0076140F" w:rsidRDefault="00FA5C3E" w:rsidP="00FA5C3E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 w:rsidRPr="00EE690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экспертно-  </w:t>
      </w:r>
      <w:proofErr w:type="gramStart"/>
      <w:r>
        <w:rPr>
          <w:sz w:val="28"/>
          <w:szCs w:val="28"/>
        </w:rPr>
        <w:t xml:space="preserve">аналитического </w:t>
      </w:r>
      <w:r w:rsidRPr="007E3C31">
        <w:rPr>
          <w:sz w:val="28"/>
          <w:szCs w:val="28"/>
        </w:rPr>
        <w:t xml:space="preserve"> мероприятия</w:t>
      </w:r>
      <w:proofErr w:type="gramEnd"/>
      <w:r w:rsidRPr="007E3C31">
        <w:rPr>
          <w:sz w:val="28"/>
          <w:szCs w:val="28"/>
        </w:rPr>
        <w:t>:</w:t>
      </w:r>
      <w:r>
        <w:rPr>
          <w:sz w:val="28"/>
          <w:szCs w:val="28"/>
        </w:rPr>
        <w:t xml:space="preserve">  процесс исполнения бюджета муниципального образования г. Бодайбо и района, а также реализации положений нормативных правовых актов, регламентирующих организацию исполнения бюджета.</w:t>
      </w:r>
    </w:p>
    <w:p w14:paraId="00B4A47E" w14:textId="77777777" w:rsidR="00FA5C3E" w:rsidRDefault="00FA5C3E" w:rsidP="00421664">
      <w:pPr>
        <w:shd w:val="clear" w:color="auto" w:fill="FFFFFF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</w:t>
      </w:r>
      <w:r w:rsidRPr="008D1C95">
        <w:rPr>
          <w:sz w:val="28"/>
          <w:szCs w:val="28"/>
        </w:rPr>
        <w:t>бъект</w:t>
      </w:r>
      <w:r>
        <w:rPr>
          <w:sz w:val="28"/>
          <w:szCs w:val="28"/>
        </w:rPr>
        <w:t>а (объектов)</w:t>
      </w:r>
      <w:r w:rsidRPr="008D1C95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экспертно-</w:t>
      </w:r>
      <w:proofErr w:type="gramStart"/>
      <w:r>
        <w:rPr>
          <w:sz w:val="28"/>
          <w:szCs w:val="28"/>
        </w:rPr>
        <w:t xml:space="preserve">аналитического </w:t>
      </w:r>
      <w:r w:rsidRPr="008D1C95">
        <w:rPr>
          <w:sz w:val="28"/>
          <w:szCs w:val="28"/>
        </w:rPr>
        <w:t xml:space="preserve"> мероприятия</w:t>
      </w:r>
      <w:proofErr w:type="gramEnd"/>
      <w:r w:rsidRPr="008D1C95">
        <w:rPr>
          <w:sz w:val="28"/>
          <w:szCs w:val="28"/>
        </w:rPr>
        <w:t>:</w:t>
      </w:r>
      <w:r w:rsidRPr="008D1C95">
        <w:t xml:space="preserve"> </w:t>
      </w:r>
      <w:r w:rsidR="00421664">
        <w:t xml:space="preserve">  </w:t>
      </w:r>
      <w:r>
        <w:rPr>
          <w:sz w:val="28"/>
          <w:szCs w:val="28"/>
          <w:u w:val="single"/>
        </w:rPr>
        <w:t xml:space="preserve">Финансовое управление администрации г. Бодайбо и района </w:t>
      </w:r>
    </w:p>
    <w:p w14:paraId="2D172847" w14:textId="77777777" w:rsidR="00FA5C3E" w:rsidRPr="004A7D11" w:rsidRDefault="00FA5C3E" w:rsidP="00FA5C3E">
      <w:pPr>
        <w:shd w:val="clear" w:color="auto" w:fill="FFFFFF"/>
        <w:jc w:val="both"/>
        <w:rPr>
          <w:u w:val="single"/>
        </w:rPr>
      </w:pPr>
      <w:r w:rsidRPr="0076140F">
        <w:rPr>
          <w:sz w:val="28"/>
          <w:szCs w:val="28"/>
        </w:rPr>
        <w:t xml:space="preserve">                     </w:t>
      </w:r>
      <w:r w:rsidRPr="004A7D11">
        <w:rPr>
          <w:u w:val="single"/>
        </w:rPr>
        <w:t>(полное и сокращенное)</w:t>
      </w:r>
    </w:p>
    <w:p w14:paraId="6C70EF9A" w14:textId="0F655AE7" w:rsidR="00FA5C3E" w:rsidRPr="00CA3665" w:rsidRDefault="00FA5C3E" w:rsidP="00FA5C3E">
      <w:pPr>
        <w:shd w:val="clear" w:color="auto" w:fill="FFFFFF"/>
        <w:jc w:val="both"/>
        <w:rPr>
          <w:bCs/>
          <w:spacing w:val="-1"/>
          <w:sz w:val="28"/>
          <w:szCs w:val="28"/>
          <w:u w:val="single"/>
        </w:rPr>
      </w:pPr>
      <w:r>
        <w:rPr>
          <w:bCs/>
          <w:spacing w:val="-9"/>
          <w:sz w:val="28"/>
          <w:szCs w:val="28"/>
        </w:rPr>
        <w:t xml:space="preserve">          </w:t>
      </w:r>
      <w:r w:rsidRPr="00A85731">
        <w:rPr>
          <w:bCs/>
          <w:spacing w:val="-1"/>
          <w:sz w:val="28"/>
          <w:szCs w:val="28"/>
        </w:rPr>
        <w:t xml:space="preserve">Срок проведения </w:t>
      </w:r>
      <w:r>
        <w:rPr>
          <w:bCs/>
          <w:spacing w:val="-1"/>
          <w:sz w:val="28"/>
          <w:szCs w:val="28"/>
        </w:rPr>
        <w:t xml:space="preserve">экспертно- </w:t>
      </w:r>
      <w:proofErr w:type="gramStart"/>
      <w:r>
        <w:rPr>
          <w:bCs/>
          <w:spacing w:val="-1"/>
          <w:sz w:val="28"/>
          <w:szCs w:val="28"/>
        </w:rPr>
        <w:t xml:space="preserve">аналитического </w:t>
      </w:r>
      <w:r w:rsidRPr="00A85731">
        <w:rPr>
          <w:bCs/>
          <w:spacing w:val="-1"/>
          <w:sz w:val="28"/>
          <w:szCs w:val="28"/>
        </w:rPr>
        <w:t xml:space="preserve"> мероприятия</w:t>
      </w:r>
      <w:proofErr w:type="gramEnd"/>
      <w:r>
        <w:rPr>
          <w:bCs/>
          <w:spacing w:val="-1"/>
          <w:sz w:val="28"/>
          <w:szCs w:val="28"/>
        </w:rPr>
        <w:t xml:space="preserve">: </w:t>
      </w:r>
      <w:r w:rsidR="00750687">
        <w:rPr>
          <w:bCs/>
          <w:spacing w:val="-1"/>
          <w:sz w:val="28"/>
          <w:szCs w:val="28"/>
        </w:rPr>
        <w:t>01 августа</w:t>
      </w:r>
      <w:r w:rsidRPr="001126DF">
        <w:rPr>
          <w:bCs/>
          <w:spacing w:val="-1"/>
          <w:sz w:val="28"/>
          <w:szCs w:val="28"/>
          <w:highlight w:val="yellow"/>
          <w:u w:val="single"/>
        </w:rPr>
        <w:t xml:space="preserve">  </w:t>
      </w:r>
      <w:r w:rsidRPr="00750687">
        <w:rPr>
          <w:bCs/>
          <w:spacing w:val="-1"/>
          <w:sz w:val="28"/>
          <w:szCs w:val="28"/>
          <w:u w:val="single"/>
        </w:rPr>
        <w:t xml:space="preserve">2022 г. –  </w:t>
      </w:r>
      <w:r w:rsidR="00750687" w:rsidRPr="00750687">
        <w:rPr>
          <w:bCs/>
          <w:spacing w:val="-1"/>
          <w:sz w:val="28"/>
          <w:szCs w:val="28"/>
          <w:u w:val="single"/>
        </w:rPr>
        <w:t>23 августа</w:t>
      </w:r>
      <w:r w:rsidRPr="00750687">
        <w:rPr>
          <w:bCs/>
          <w:spacing w:val="-1"/>
          <w:sz w:val="28"/>
          <w:szCs w:val="28"/>
          <w:u w:val="single"/>
        </w:rPr>
        <w:t xml:space="preserve">  2022 г.</w:t>
      </w:r>
      <w:r w:rsidRPr="00CA3665">
        <w:rPr>
          <w:bCs/>
          <w:spacing w:val="-1"/>
          <w:sz w:val="28"/>
          <w:szCs w:val="28"/>
          <w:u w:val="single"/>
        </w:rPr>
        <w:t xml:space="preserve"> </w:t>
      </w:r>
    </w:p>
    <w:p w14:paraId="43A4DB0C" w14:textId="77777777" w:rsidR="00590D39" w:rsidRPr="0072745E" w:rsidRDefault="00590D39" w:rsidP="00226ECC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 w:rsidRPr="0072745E">
        <w:rPr>
          <w:sz w:val="28"/>
          <w:szCs w:val="28"/>
        </w:rPr>
        <w:t xml:space="preserve">          </w:t>
      </w:r>
    </w:p>
    <w:p w14:paraId="26743367" w14:textId="77777777" w:rsidR="00DE6DBE" w:rsidRPr="0072745E" w:rsidRDefault="00AF2A5B" w:rsidP="00421664">
      <w:pPr>
        <w:widowControl/>
        <w:autoSpaceDE/>
        <w:autoSpaceDN/>
        <w:adjustRightInd/>
        <w:jc w:val="both"/>
        <w:rPr>
          <w:b/>
          <w:spacing w:val="-1"/>
          <w:sz w:val="28"/>
          <w:szCs w:val="28"/>
        </w:rPr>
      </w:pPr>
      <w:r w:rsidRPr="0072745E">
        <w:rPr>
          <w:bCs/>
          <w:spacing w:val="-1"/>
          <w:sz w:val="28"/>
          <w:szCs w:val="28"/>
        </w:rPr>
        <w:t xml:space="preserve">         </w:t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421664">
        <w:rPr>
          <w:bCs/>
          <w:spacing w:val="-1"/>
          <w:sz w:val="28"/>
          <w:szCs w:val="28"/>
        </w:rPr>
        <w:tab/>
      </w:r>
      <w:r w:rsidR="00DE6DBE" w:rsidRPr="0072745E">
        <w:rPr>
          <w:b/>
          <w:sz w:val="28"/>
          <w:szCs w:val="28"/>
        </w:rPr>
        <w:t>Основные в</w:t>
      </w:r>
      <w:r w:rsidR="00DE6DBE" w:rsidRPr="0072745E">
        <w:rPr>
          <w:b/>
          <w:spacing w:val="-1"/>
          <w:sz w:val="28"/>
          <w:szCs w:val="28"/>
        </w:rPr>
        <w:t>ыводы:</w:t>
      </w:r>
    </w:p>
    <w:p w14:paraId="52E4BA4D" w14:textId="77777777" w:rsidR="00E40042" w:rsidRPr="0072745E" w:rsidRDefault="00F72360" w:rsidP="00E40042">
      <w:pPr>
        <w:jc w:val="both"/>
        <w:rPr>
          <w:sz w:val="28"/>
          <w:szCs w:val="28"/>
        </w:rPr>
      </w:pPr>
      <w:r w:rsidRPr="0072745E">
        <w:rPr>
          <w:sz w:val="28"/>
          <w:szCs w:val="28"/>
        </w:rPr>
        <w:t xml:space="preserve">              </w:t>
      </w:r>
    </w:p>
    <w:p w14:paraId="2BCC0B8B" w14:textId="138E5CFE" w:rsidR="00FA5C3E" w:rsidRPr="0072745E" w:rsidRDefault="00FA5C3E" w:rsidP="00FA5C3E">
      <w:pPr>
        <w:widowControl/>
        <w:autoSpaceDE/>
        <w:autoSpaceDN/>
        <w:adjustRightInd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Pr="00FA5C3E">
        <w:rPr>
          <w:rFonts w:eastAsia="Calibri"/>
          <w:sz w:val="28"/>
          <w:szCs w:val="28"/>
        </w:rPr>
        <w:t>отчет об исполнении</w:t>
      </w:r>
      <w:r>
        <w:rPr>
          <w:rFonts w:eastAsia="Calibri"/>
          <w:b/>
          <w:sz w:val="28"/>
          <w:szCs w:val="28"/>
        </w:rPr>
        <w:t xml:space="preserve">  </w:t>
      </w:r>
      <w:r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за </w:t>
      </w:r>
      <w:r w:rsidR="00AD7BC6">
        <w:rPr>
          <w:spacing w:val="-2"/>
          <w:sz w:val="28"/>
          <w:szCs w:val="28"/>
        </w:rPr>
        <w:t>1</w:t>
      </w:r>
      <w:r w:rsidR="0049424F">
        <w:rPr>
          <w:spacing w:val="-2"/>
          <w:sz w:val="28"/>
          <w:szCs w:val="28"/>
        </w:rPr>
        <w:t xml:space="preserve"> </w:t>
      </w:r>
      <w:r w:rsidR="00AD7BC6">
        <w:rPr>
          <w:spacing w:val="-2"/>
          <w:sz w:val="28"/>
          <w:szCs w:val="28"/>
        </w:rPr>
        <w:t xml:space="preserve">полугодие </w:t>
      </w:r>
      <w:r>
        <w:rPr>
          <w:spacing w:val="-2"/>
          <w:sz w:val="28"/>
          <w:szCs w:val="28"/>
        </w:rPr>
        <w:t xml:space="preserve"> 2022 года (далее</w:t>
      </w:r>
      <w:r w:rsidR="005D6684">
        <w:rPr>
          <w:spacing w:val="-2"/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 xml:space="preserve">Заключение Ревизионной комиссии)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3E4FA0"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</w:t>
      </w:r>
      <w:proofErr w:type="spellStart"/>
      <w:r w:rsidR="001126DF">
        <w:rPr>
          <w:bCs/>
          <w:spacing w:val="-1"/>
          <w:sz w:val="28"/>
          <w:szCs w:val="28"/>
        </w:rPr>
        <w:t>и.о</w:t>
      </w:r>
      <w:proofErr w:type="spellEnd"/>
      <w:r w:rsidR="001126DF">
        <w:rPr>
          <w:bCs/>
          <w:spacing w:val="-1"/>
          <w:sz w:val="28"/>
          <w:szCs w:val="28"/>
        </w:rPr>
        <w:t xml:space="preserve">. </w:t>
      </w:r>
      <w:r w:rsidRPr="0072745E">
        <w:rPr>
          <w:bCs/>
          <w:spacing w:val="-1"/>
          <w:sz w:val="28"/>
          <w:szCs w:val="28"/>
        </w:rPr>
        <w:t xml:space="preserve">председателя Ревизионной комиссии от  </w:t>
      </w:r>
      <w:r w:rsidR="005A46D7">
        <w:rPr>
          <w:bCs/>
          <w:spacing w:val="-1"/>
          <w:sz w:val="28"/>
          <w:szCs w:val="28"/>
        </w:rPr>
        <w:t>01.08.</w:t>
      </w:r>
      <w:r w:rsidR="005A46D7" w:rsidRPr="005A46D7">
        <w:rPr>
          <w:bCs/>
          <w:spacing w:val="-1"/>
          <w:sz w:val="28"/>
          <w:szCs w:val="28"/>
        </w:rPr>
        <w:t>2022</w:t>
      </w:r>
      <w:r w:rsidRPr="005A46D7">
        <w:rPr>
          <w:bCs/>
          <w:spacing w:val="-1"/>
          <w:sz w:val="28"/>
          <w:szCs w:val="28"/>
        </w:rPr>
        <w:t xml:space="preserve"> № </w:t>
      </w:r>
      <w:r w:rsidR="005A46D7" w:rsidRPr="005A46D7">
        <w:rPr>
          <w:bCs/>
          <w:spacing w:val="-1"/>
          <w:sz w:val="28"/>
          <w:szCs w:val="28"/>
        </w:rPr>
        <w:t>65</w:t>
      </w:r>
      <w:r w:rsidRPr="005A46D7">
        <w:rPr>
          <w:bCs/>
          <w:spacing w:val="-1"/>
          <w:sz w:val="28"/>
          <w:szCs w:val="28"/>
        </w:rPr>
        <w:t>-п.</w:t>
      </w:r>
    </w:p>
    <w:p w14:paraId="4DE398BB" w14:textId="77777777" w:rsidR="003E3A9F" w:rsidRDefault="00756452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Заключение Ревизионной комиссии оформлено по </w:t>
      </w:r>
      <w:proofErr w:type="gramStart"/>
      <w:r>
        <w:rPr>
          <w:sz w:val="28"/>
          <w:szCs w:val="28"/>
        </w:rPr>
        <w:t>результатам  анализа</w:t>
      </w:r>
      <w:proofErr w:type="gramEnd"/>
      <w:r>
        <w:rPr>
          <w:sz w:val="28"/>
          <w:szCs w:val="28"/>
        </w:rPr>
        <w:t xml:space="preserve"> и контроля за организацией исполнения бюджета муниципального образования  г. Бодайбо и района.</w:t>
      </w:r>
    </w:p>
    <w:p w14:paraId="2F67117B" w14:textId="0735DC2B" w:rsidR="00756452" w:rsidRDefault="00756452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Отчет об исполнении бюджета муниципального </w:t>
      </w:r>
      <w:proofErr w:type="gramStart"/>
      <w:r>
        <w:rPr>
          <w:sz w:val="28"/>
          <w:szCs w:val="28"/>
        </w:rPr>
        <w:t>образования  г.</w:t>
      </w:r>
      <w:proofErr w:type="gramEnd"/>
      <w:r>
        <w:rPr>
          <w:sz w:val="28"/>
          <w:szCs w:val="28"/>
        </w:rPr>
        <w:t xml:space="preserve"> Бодайбо и района за </w:t>
      </w:r>
      <w:r w:rsidR="00AD7BC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D7BC6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2022 года утвержден распоряжение</w:t>
      </w:r>
      <w:r w:rsidR="00A7600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г. Бодайбо и района от </w:t>
      </w:r>
      <w:r w:rsidR="001126DF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1126DF">
        <w:rPr>
          <w:sz w:val="28"/>
          <w:szCs w:val="28"/>
        </w:rPr>
        <w:t>7</w:t>
      </w:r>
      <w:r>
        <w:rPr>
          <w:sz w:val="28"/>
          <w:szCs w:val="28"/>
        </w:rPr>
        <w:t xml:space="preserve">.2022 № </w:t>
      </w:r>
      <w:r w:rsidR="001126DF">
        <w:rPr>
          <w:sz w:val="28"/>
          <w:szCs w:val="28"/>
        </w:rPr>
        <w:t>422</w:t>
      </w:r>
      <w:r>
        <w:rPr>
          <w:sz w:val="28"/>
          <w:szCs w:val="28"/>
        </w:rPr>
        <w:t>-ра</w:t>
      </w:r>
      <w:r w:rsidR="00695667">
        <w:rPr>
          <w:sz w:val="28"/>
          <w:szCs w:val="28"/>
        </w:rPr>
        <w:t xml:space="preserve"> «Об утверждении отчета об исполнении бюджета МО г. Бодайбо и района за 1 </w:t>
      </w:r>
      <w:r w:rsidR="00AD7BC6">
        <w:rPr>
          <w:sz w:val="28"/>
          <w:szCs w:val="28"/>
        </w:rPr>
        <w:t xml:space="preserve">полугодие </w:t>
      </w:r>
      <w:r w:rsidR="00695667">
        <w:rPr>
          <w:sz w:val="28"/>
          <w:szCs w:val="28"/>
        </w:rPr>
        <w:t xml:space="preserve"> 2022г.».</w:t>
      </w:r>
    </w:p>
    <w:p w14:paraId="20166378" w14:textId="682462F6" w:rsidR="00BB592D" w:rsidRDefault="00BB592D" w:rsidP="007564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итогам </w:t>
      </w:r>
      <w:r w:rsidR="00AD7BC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 w:rsidR="00AD7BC6">
        <w:rPr>
          <w:sz w:val="28"/>
          <w:szCs w:val="28"/>
        </w:rPr>
        <w:t xml:space="preserve">полугодия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бюджет муниципального образования г. Бодайбо и района исполнен по доходам  в сумме </w:t>
      </w:r>
      <w:r w:rsidR="00AD7BC6">
        <w:rPr>
          <w:sz w:val="28"/>
          <w:szCs w:val="28"/>
        </w:rPr>
        <w:t>820 347,5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, или </w:t>
      </w:r>
      <w:r w:rsidR="00C00B07">
        <w:rPr>
          <w:sz w:val="28"/>
          <w:szCs w:val="28"/>
        </w:rPr>
        <w:t>48,2</w:t>
      </w:r>
      <w:r>
        <w:rPr>
          <w:sz w:val="28"/>
          <w:szCs w:val="28"/>
        </w:rPr>
        <w:t xml:space="preserve">% к прогнозам показателям, по расходам в сумме </w:t>
      </w:r>
      <w:r w:rsidR="00C00B07">
        <w:rPr>
          <w:sz w:val="28"/>
          <w:szCs w:val="28"/>
        </w:rPr>
        <w:t>837 140,1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C00B07">
        <w:rPr>
          <w:sz w:val="28"/>
          <w:szCs w:val="28"/>
        </w:rPr>
        <w:t>43,2</w:t>
      </w:r>
      <w:r>
        <w:rPr>
          <w:sz w:val="28"/>
          <w:szCs w:val="28"/>
        </w:rPr>
        <w:t xml:space="preserve"> % к прогнозным показателям. </w:t>
      </w:r>
    </w:p>
    <w:p w14:paraId="15F2A686" w14:textId="77777777" w:rsidR="00AF54F8" w:rsidRDefault="00AF54F8" w:rsidP="00756452">
      <w:pPr>
        <w:shd w:val="clear" w:color="auto" w:fill="FFFFFF"/>
        <w:jc w:val="both"/>
        <w:rPr>
          <w:sz w:val="28"/>
          <w:szCs w:val="28"/>
        </w:rPr>
      </w:pPr>
    </w:p>
    <w:p w14:paraId="18EB1170" w14:textId="77777777" w:rsidR="00AF54F8" w:rsidRDefault="00AF54F8" w:rsidP="005D6684">
      <w:pPr>
        <w:shd w:val="clear" w:color="auto" w:fill="FFFFFF"/>
        <w:jc w:val="center"/>
        <w:rPr>
          <w:b/>
          <w:sz w:val="28"/>
          <w:szCs w:val="28"/>
        </w:rPr>
      </w:pPr>
      <w:r w:rsidRPr="00AF54F8">
        <w:rPr>
          <w:b/>
          <w:sz w:val="28"/>
          <w:szCs w:val="28"/>
        </w:rPr>
        <w:t xml:space="preserve">1. Анализ объемов поступлений доходов бюджета муниципального образования </w:t>
      </w:r>
      <w:proofErr w:type="spellStart"/>
      <w:r w:rsidRPr="00AF54F8">
        <w:rPr>
          <w:b/>
          <w:sz w:val="28"/>
          <w:szCs w:val="28"/>
        </w:rPr>
        <w:t>г.Бодайбо</w:t>
      </w:r>
      <w:proofErr w:type="spellEnd"/>
      <w:r w:rsidRPr="00AF54F8">
        <w:rPr>
          <w:b/>
          <w:sz w:val="28"/>
          <w:szCs w:val="28"/>
        </w:rPr>
        <w:t xml:space="preserve"> и района</w:t>
      </w:r>
    </w:p>
    <w:p w14:paraId="0D08B65B" w14:textId="77777777" w:rsidR="00AF54F8" w:rsidRDefault="00AF54F8" w:rsidP="00756452">
      <w:pPr>
        <w:shd w:val="clear" w:color="auto" w:fill="FFFFFF"/>
        <w:jc w:val="both"/>
        <w:rPr>
          <w:b/>
          <w:sz w:val="28"/>
          <w:szCs w:val="28"/>
        </w:rPr>
      </w:pPr>
    </w:p>
    <w:p w14:paraId="22486B2C" w14:textId="43D27EC0" w:rsidR="00C50B18" w:rsidRDefault="00C50B18" w:rsidP="006C25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Прогнозные показатели по доходам на 2022 год</w:t>
      </w:r>
      <w:r w:rsidR="004D09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Решением Думы</w:t>
      </w:r>
      <w:r w:rsidR="004D0924">
        <w:rPr>
          <w:sz w:val="28"/>
          <w:szCs w:val="28"/>
        </w:rPr>
        <w:t xml:space="preserve"> г. Бодайбо и района «О внесении изменений и дополнений в решение Думы г. Бодайбо и района от 13.12.2021 № 26-па «О бюджете муниципального образования г. Бодайбо и района на 2022 год и на плановый период 2023 и 2024 годов» от </w:t>
      </w:r>
      <w:r w:rsidR="00150023">
        <w:rPr>
          <w:sz w:val="28"/>
          <w:szCs w:val="28"/>
        </w:rPr>
        <w:t>16</w:t>
      </w:r>
      <w:r w:rsidR="004D0924">
        <w:rPr>
          <w:sz w:val="28"/>
          <w:szCs w:val="28"/>
        </w:rPr>
        <w:t>.0</w:t>
      </w:r>
      <w:r w:rsidR="00150023">
        <w:rPr>
          <w:sz w:val="28"/>
          <w:szCs w:val="28"/>
        </w:rPr>
        <w:t>6</w:t>
      </w:r>
      <w:r w:rsidR="004D0924">
        <w:rPr>
          <w:sz w:val="28"/>
          <w:szCs w:val="28"/>
        </w:rPr>
        <w:t xml:space="preserve">.2022 № </w:t>
      </w:r>
      <w:r w:rsidR="00150023">
        <w:rPr>
          <w:sz w:val="28"/>
          <w:szCs w:val="28"/>
        </w:rPr>
        <w:t>13</w:t>
      </w:r>
      <w:r w:rsidR="004D0924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в объеме </w:t>
      </w:r>
      <w:r w:rsidR="00150023">
        <w:rPr>
          <w:sz w:val="28"/>
          <w:szCs w:val="28"/>
        </w:rPr>
        <w:t>1 702</w:t>
      </w:r>
      <w:r w:rsidR="00595E2D">
        <w:rPr>
          <w:sz w:val="28"/>
          <w:szCs w:val="28"/>
        </w:rPr>
        <w:t> 574,7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 Согласно отчета об исполнении бюджета </w:t>
      </w:r>
      <w:r w:rsidR="004D0924">
        <w:rPr>
          <w:sz w:val="28"/>
          <w:szCs w:val="28"/>
        </w:rPr>
        <w:t xml:space="preserve">муниципального образования г. Бодайбо и района за 1 </w:t>
      </w:r>
      <w:r w:rsidR="00595E2D">
        <w:rPr>
          <w:sz w:val="28"/>
          <w:szCs w:val="28"/>
        </w:rPr>
        <w:t>полугодие</w:t>
      </w:r>
      <w:r w:rsidR="004D0924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 xml:space="preserve"> прогнозные показатели по доходам составили </w:t>
      </w:r>
      <w:proofErr w:type="gramStart"/>
      <w:r w:rsidR="004D0924">
        <w:rPr>
          <w:sz w:val="28"/>
          <w:szCs w:val="28"/>
        </w:rPr>
        <w:t>1 </w:t>
      </w:r>
      <w:r w:rsidR="00595E2D">
        <w:rPr>
          <w:sz w:val="28"/>
          <w:szCs w:val="28"/>
        </w:rPr>
        <w:t> 702</w:t>
      </w:r>
      <w:proofErr w:type="gramEnd"/>
      <w:r w:rsidR="00595E2D">
        <w:rPr>
          <w:sz w:val="28"/>
          <w:szCs w:val="28"/>
        </w:rPr>
        <w:t> 574,7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Поступление доходов </w:t>
      </w:r>
      <w:r w:rsidR="004D0924">
        <w:rPr>
          <w:sz w:val="28"/>
          <w:szCs w:val="28"/>
        </w:rPr>
        <w:t xml:space="preserve">за 1 </w:t>
      </w:r>
      <w:proofErr w:type="gramStart"/>
      <w:r w:rsidR="00595E2D">
        <w:rPr>
          <w:sz w:val="28"/>
          <w:szCs w:val="28"/>
        </w:rPr>
        <w:t xml:space="preserve">полугодие </w:t>
      </w:r>
      <w:r w:rsidR="004D0924">
        <w:rPr>
          <w:sz w:val="28"/>
          <w:szCs w:val="28"/>
        </w:rPr>
        <w:t xml:space="preserve"> 2022</w:t>
      </w:r>
      <w:proofErr w:type="gramEnd"/>
      <w:r w:rsidR="004D0924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r w:rsidR="004D0924">
        <w:rPr>
          <w:sz w:val="28"/>
          <w:szCs w:val="28"/>
        </w:rPr>
        <w:t xml:space="preserve"> </w:t>
      </w:r>
      <w:r w:rsidR="00595E2D">
        <w:rPr>
          <w:sz w:val="28"/>
          <w:szCs w:val="28"/>
        </w:rPr>
        <w:t>820 347,5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595E2D">
        <w:rPr>
          <w:sz w:val="28"/>
          <w:szCs w:val="28"/>
        </w:rPr>
        <w:t>48,2</w:t>
      </w:r>
      <w:r>
        <w:rPr>
          <w:sz w:val="28"/>
          <w:szCs w:val="28"/>
        </w:rPr>
        <w:t xml:space="preserve">%  к плану ( не исполнено – </w:t>
      </w:r>
      <w:r w:rsidR="00595E2D">
        <w:rPr>
          <w:sz w:val="28"/>
          <w:szCs w:val="28"/>
        </w:rPr>
        <w:t>882 227,2</w:t>
      </w:r>
      <w:r w:rsidR="00D82FEB">
        <w:rPr>
          <w:sz w:val="28"/>
          <w:szCs w:val="28"/>
        </w:rPr>
        <w:t xml:space="preserve"> </w:t>
      </w:r>
      <w:proofErr w:type="spellStart"/>
      <w:r w:rsidR="00D82FEB"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</w:t>
      </w:r>
      <w:r w:rsidR="006C2596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</w:p>
    <w:p w14:paraId="4F442D9B" w14:textId="63F0D838"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</w:t>
      </w:r>
      <w:r w:rsidR="00917BCD">
        <w:rPr>
          <w:sz w:val="28"/>
          <w:szCs w:val="28"/>
        </w:rPr>
        <w:t>478 847,0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B436CE">
        <w:rPr>
          <w:sz w:val="28"/>
          <w:szCs w:val="28"/>
        </w:rPr>
        <w:t>45,7</w:t>
      </w:r>
      <w:r>
        <w:rPr>
          <w:sz w:val="28"/>
          <w:szCs w:val="28"/>
        </w:rPr>
        <w:t>%;</w:t>
      </w:r>
    </w:p>
    <w:p w14:paraId="05967D1C" w14:textId="426F0EA3" w:rsidR="00C50B18" w:rsidRDefault="00C50B18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безвозмездные поступления – в </w:t>
      </w:r>
      <w:proofErr w:type="gramStart"/>
      <w:r>
        <w:rPr>
          <w:sz w:val="28"/>
          <w:szCs w:val="28"/>
        </w:rPr>
        <w:t xml:space="preserve">сумме </w:t>
      </w:r>
      <w:r w:rsidR="00B436CE">
        <w:rPr>
          <w:sz w:val="28"/>
          <w:szCs w:val="28"/>
        </w:rPr>
        <w:t xml:space="preserve"> 341</w:t>
      </w:r>
      <w:proofErr w:type="gramEnd"/>
      <w:r w:rsidR="00B436CE">
        <w:rPr>
          <w:sz w:val="28"/>
          <w:szCs w:val="28"/>
        </w:rPr>
        <w:t> 500,5</w:t>
      </w:r>
      <w:r w:rsidRPr="00F3293A">
        <w:rPr>
          <w:bCs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или </w:t>
      </w:r>
      <w:r w:rsidR="00B436CE">
        <w:rPr>
          <w:sz w:val="28"/>
          <w:szCs w:val="28"/>
        </w:rPr>
        <w:t>52,1</w:t>
      </w:r>
      <w:r>
        <w:rPr>
          <w:sz w:val="28"/>
          <w:szCs w:val="28"/>
        </w:rPr>
        <w:t>%</w:t>
      </w:r>
      <w:r w:rsidR="00E9422D">
        <w:rPr>
          <w:sz w:val="28"/>
          <w:szCs w:val="28"/>
        </w:rPr>
        <w:t>.</w:t>
      </w:r>
    </w:p>
    <w:p w14:paraId="794A60ED" w14:textId="77777777" w:rsidR="006C2596" w:rsidRDefault="006C2596" w:rsidP="00C50B18">
      <w:pPr>
        <w:shd w:val="clear" w:color="auto" w:fill="FFFFFF"/>
        <w:ind w:firstLine="709"/>
        <w:jc w:val="both"/>
      </w:pPr>
    </w:p>
    <w:p w14:paraId="3575686C" w14:textId="01BEBEAA" w:rsidR="006D3021" w:rsidRDefault="006C2596" w:rsidP="00C50B18">
      <w:pPr>
        <w:shd w:val="clear" w:color="auto" w:fill="FFFFFF"/>
        <w:ind w:firstLine="709"/>
        <w:jc w:val="both"/>
        <w:rPr>
          <w:sz w:val="28"/>
          <w:szCs w:val="28"/>
        </w:rPr>
      </w:pPr>
      <w:r w:rsidRPr="00C05FAC">
        <w:rPr>
          <w:sz w:val="28"/>
          <w:szCs w:val="28"/>
        </w:rPr>
        <w:t xml:space="preserve">По сравнению с аналогичным периодом прошлого года доходы бюджета </w:t>
      </w:r>
      <w:r w:rsidR="006D1CF1" w:rsidRPr="00C05FAC">
        <w:rPr>
          <w:b/>
          <w:sz w:val="28"/>
          <w:szCs w:val="28"/>
        </w:rPr>
        <w:t>уменьшились</w:t>
      </w:r>
      <w:r w:rsidR="006D1CF1" w:rsidRPr="00C05FAC">
        <w:rPr>
          <w:sz w:val="28"/>
          <w:szCs w:val="28"/>
        </w:rPr>
        <w:t xml:space="preserve"> </w:t>
      </w:r>
      <w:r w:rsidRPr="00C05FAC">
        <w:rPr>
          <w:sz w:val="28"/>
          <w:szCs w:val="28"/>
        </w:rPr>
        <w:t xml:space="preserve">на </w:t>
      </w:r>
      <w:r w:rsidR="006D1CF1" w:rsidRPr="00C05FAC">
        <w:rPr>
          <w:sz w:val="28"/>
          <w:szCs w:val="28"/>
        </w:rPr>
        <w:t>18 769,</w:t>
      </w:r>
      <w:proofErr w:type="gramStart"/>
      <w:r w:rsidR="006D1CF1" w:rsidRPr="00C05FAC">
        <w:rPr>
          <w:sz w:val="28"/>
          <w:szCs w:val="28"/>
        </w:rPr>
        <w:t xml:space="preserve">0 </w:t>
      </w:r>
      <w:r w:rsidRPr="00C05FAC">
        <w:rPr>
          <w:sz w:val="28"/>
          <w:szCs w:val="28"/>
        </w:rPr>
        <w:t xml:space="preserve"> тыс.</w:t>
      </w:r>
      <w:proofErr w:type="gramEnd"/>
      <w:r w:rsidRPr="00C05FAC">
        <w:rPr>
          <w:sz w:val="28"/>
          <w:szCs w:val="28"/>
        </w:rPr>
        <w:t xml:space="preserve"> рублей, или на </w:t>
      </w:r>
      <w:r w:rsidR="006D1CF1" w:rsidRPr="00C05FAC">
        <w:rPr>
          <w:sz w:val="28"/>
          <w:szCs w:val="28"/>
        </w:rPr>
        <w:t>2,2</w:t>
      </w:r>
      <w:r w:rsidRPr="00C05FAC">
        <w:rPr>
          <w:sz w:val="28"/>
          <w:szCs w:val="28"/>
        </w:rPr>
        <w:t xml:space="preserve">%. Налоговые и неналоговые доходы в сравнении с отчетным периодом 2021 года </w:t>
      </w:r>
      <w:r w:rsidR="006D1CF1" w:rsidRPr="006433FD">
        <w:rPr>
          <w:b/>
          <w:sz w:val="28"/>
          <w:szCs w:val="28"/>
        </w:rPr>
        <w:t>снизились</w:t>
      </w:r>
      <w:r w:rsidR="006D1CF1" w:rsidRPr="00C05FAC">
        <w:rPr>
          <w:sz w:val="28"/>
          <w:szCs w:val="28"/>
        </w:rPr>
        <w:t xml:space="preserve"> на 28 402,6 </w:t>
      </w:r>
      <w:proofErr w:type="spellStart"/>
      <w:proofErr w:type="gramStart"/>
      <w:r w:rsidR="006D1CF1" w:rsidRPr="00C05FAC">
        <w:rPr>
          <w:sz w:val="28"/>
          <w:szCs w:val="28"/>
        </w:rPr>
        <w:t>тыс.рублей</w:t>
      </w:r>
      <w:proofErr w:type="spellEnd"/>
      <w:proofErr w:type="gramEnd"/>
      <w:r w:rsidR="006D1CF1" w:rsidRPr="00C05FAC">
        <w:rPr>
          <w:sz w:val="28"/>
          <w:szCs w:val="28"/>
        </w:rPr>
        <w:t xml:space="preserve">, или </w:t>
      </w:r>
      <w:r w:rsidR="000C36BF">
        <w:rPr>
          <w:sz w:val="28"/>
          <w:szCs w:val="28"/>
        </w:rPr>
        <w:t xml:space="preserve"> на </w:t>
      </w:r>
      <w:r w:rsidR="006D1CF1" w:rsidRPr="00C05FAC">
        <w:rPr>
          <w:sz w:val="28"/>
          <w:szCs w:val="28"/>
        </w:rPr>
        <w:t>5,6</w:t>
      </w:r>
      <w:r w:rsidRPr="00C05FAC">
        <w:rPr>
          <w:sz w:val="28"/>
          <w:szCs w:val="28"/>
        </w:rPr>
        <w:t xml:space="preserve"> %, объем безвозмездных поступлений </w:t>
      </w:r>
      <w:r w:rsidR="006D1CF1" w:rsidRPr="006433FD">
        <w:rPr>
          <w:b/>
          <w:sz w:val="28"/>
          <w:szCs w:val="28"/>
        </w:rPr>
        <w:t>вырос</w:t>
      </w:r>
      <w:r w:rsidR="006D1CF1" w:rsidRPr="00C05FAC">
        <w:rPr>
          <w:sz w:val="28"/>
          <w:szCs w:val="28"/>
        </w:rPr>
        <w:t xml:space="preserve"> </w:t>
      </w:r>
      <w:r w:rsidR="000C36BF">
        <w:rPr>
          <w:sz w:val="28"/>
          <w:szCs w:val="28"/>
        </w:rPr>
        <w:t xml:space="preserve">на  9 633,7 </w:t>
      </w:r>
      <w:proofErr w:type="spellStart"/>
      <w:r w:rsidR="000C36BF">
        <w:rPr>
          <w:sz w:val="28"/>
          <w:szCs w:val="28"/>
        </w:rPr>
        <w:t>тыс.рублей</w:t>
      </w:r>
      <w:proofErr w:type="spellEnd"/>
      <w:r w:rsidR="000C36BF">
        <w:rPr>
          <w:sz w:val="28"/>
          <w:szCs w:val="28"/>
        </w:rPr>
        <w:t xml:space="preserve">, или на </w:t>
      </w:r>
      <w:r w:rsidRPr="00C05FAC">
        <w:rPr>
          <w:sz w:val="28"/>
          <w:szCs w:val="28"/>
        </w:rPr>
        <w:t xml:space="preserve"> </w:t>
      </w:r>
      <w:r w:rsidR="006D1CF1" w:rsidRPr="00C05FAC">
        <w:rPr>
          <w:sz w:val="28"/>
          <w:szCs w:val="28"/>
        </w:rPr>
        <w:t>2,9</w:t>
      </w:r>
      <w:r w:rsidRPr="00C05FAC">
        <w:rPr>
          <w:sz w:val="28"/>
          <w:szCs w:val="28"/>
        </w:rPr>
        <w:t xml:space="preserve"> %.</w:t>
      </w:r>
    </w:p>
    <w:p w14:paraId="7433C8AE" w14:textId="3E658F78" w:rsidR="006D3021" w:rsidRDefault="006D3021" w:rsidP="002215EA">
      <w:pPr>
        <w:shd w:val="clear" w:color="auto" w:fill="FFFFFF"/>
        <w:ind w:firstLine="709"/>
        <w:jc w:val="both"/>
        <w:rPr>
          <w:sz w:val="28"/>
          <w:szCs w:val="28"/>
        </w:rPr>
      </w:pPr>
      <w:r w:rsidRPr="006D3021">
        <w:rPr>
          <w:sz w:val="28"/>
          <w:szCs w:val="28"/>
        </w:rPr>
        <w:t xml:space="preserve">Структура доходов бюджета муниципального образования г. Бодайбо и района по состоянию на 1 </w:t>
      </w:r>
      <w:r w:rsidR="004E77B6">
        <w:rPr>
          <w:sz w:val="28"/>
          <w:szCs w:val="28"/>
        </w:rPr>
        <w:t>июля</w:t>
      </w:r>
      <w:r w:rsidRPr="006D3021">
        <w:rPr>
          <w:sz w:val="28"/>
          <w:szCs w:val="28"/>
        </w:rPr>
        <w:t xml:space="preserve"> 2022 года представлена в таблице.</w:t>
      </w:r>
    </w:p>
    <w:p w14:paraId="01A6A610" w14:textId="77777777" w:rsidR="006D3021" w:rsidRDefault="006D3021" w:rsidP="006D30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270"/>
        <w:gridCol w:w="1257"/>
        <w:gridCol w:w="1417"/>
        <w:gridCol w:w="1275"/>
        <w:gridCol w:w="1418"/>
        <w:gridCol w:w="1127"/>
      </w:tblGrid>
      <w:tr w:rsidR="007B400D" w:rsidRPr="00A90E25" w14:paraId="2819D726" w14:textId="77777777" w:rsidTr="002215EA">
        <w:tc>
          <w:tcPr>
            <w:tcW w:w="1580" w:type="dxa"/>
          </w:tcPr>
          <w:p w14:paraId="713D682F" w14:textId="77777777" w:rsidR="006D3021" w:rsidRPr="00A90E25" w:rsidRDefault="006D3021" w:rsidP="0014314F">
            <w:pPr>
              <w:jc w:val="both"/>
            </w:pPr>
            <w:r w:rsidRPr="00A90E25">
              <w:t>Наименование</w:t>
            </w:r>
          </w:p>
        </w:tc>
        <w:tc>
          <w:tcPr>
            <w:tcW w:w="1270" w:type="dxa"/>
          </w:tcPr>
          <w:p w14:paraId="5BD2D201" w14:textId="46D6E9C7" w:rsidR="006D3021" w:rsidRPr="00A90E25" w:rsidRDefault="006D3021" w:rsidP="007B400D">
            <w:pPr>
              <w:jc w:val="both"/>
            </w:pPr>
            <w:r>
              <w:t xml:space="preserve">Факт </w:t>
            </w:r>
            <w:r w:rsidR="007B400D">
              <w:t xml:space="preserve">за 1 </w:t>
            </w:r>
            <w:r w:rsidR="00650C3C">
              <w:t xml:space="preserve">полугодие </w:t>
            </w:r>
            <w:r w:rsidR="007B400D">
              <w:t xml:space="preserve">2021 года </w:t>
            </w:r>
          </w:p>
        </w:tc>
        <w:tc>
          <w:tcPr>
            <w:tcW w:w="1257" w:type="dxa"/>
          </w:tcPr>
          <w:p w14:paraId="41CF4A34" w14:textId="77777777" w:rsidR="006D3021" w:rsidRPr="00A90E25" w:rsidRDefault="006D3021" w:rsidP="007B400D">
            <w:pPr>
              <w:jc w:val="both"/>
            </w:pPr>
            <w:r>
              <w:t>План 202</w:t>
            </w:r>
            <w:r w:rsidR="007B400D">
              <w:t>2                ( отчет )</w:t>
            </w:r>
          </w:p>
        </w:tc>
        <w:tc>
          <w:tcPr>
            <w:tcW w:w="1417" w:type="dxa"/>
          </w:tcPr>
          <w:p w14:paraId="485E7E90" w14:textId="06E5F559" w:rsidR="006D3021" w:rsidRPr="00A90E25" w:rsidRDefault="006D3021" w:rsidP="007A164A">
            <w:pPr>
              <w:jc w:val="both"/>
            </w:pPr>
            <w:r>
              <w:t>Факт</w:t>
            </w:r>
            <w:r w:rsidR="007B400D">
              <w:t xml:space="preserve"> за 1 </w:t>
            </w:r>
            <w:r w:rsidR="007A164A">
              <w:t xml:space="preserve">полугодие </w:t>
            </w:r>
            <w:r w:rsidR="007B400D">
              <w:t xml:space="preserve"> 2022 года  ( отчет) </w:t>
            </w:r>
          </w:p>
        </w:tc>
        <w:tc>
          <w:tcPr>
            <w:tcW w:w="1275" w:type="dxa"/>
          </w:tcPr>
          <w:p w14:paraId="6C2A33B3" w14:textId="77777777" w:rsidR="006D3021" w:rsidRPr="00A90E25" w:rsidRDefault="006D3021" w:rsidP="0014314F">
            <w:pPr>
              <w:jc w:val="both"/>
            </w:pPr>
            <w:r>
              <w:t>Не исполнено/ исполнено</w:t>
            </w:r>
          </w:p>
        </w:tc>
        <w:tc>
          <w:tcPr>
            <w:tcW w:w="1418" w:type="dxa"/>
          </w:tcPr>
          <w:p w14:paraId="2A0E4E9E" w14:textId="77777777" w:rsidR="006D3021" w:rsidRPr="00A90E25" w:rsidRDefault="006D3021" w:rsidP="0014314F">
            <w:pPr>
              <w:jc w:val="both"/>
            </w:pPr>
            <w:r>
              <w:t>% исполнения</w:t>
            </w:r>
          </w:p>
        </w:tc>
        <w:tc>
          <w:tcPr>
            <w:tcW w:w="1127" w:type="dxa"/>
          </w:tcPr>
          <w:p w14:paraId="01EACF28" w14:textId="77777777" w:rsidR="006D3021" w:rsidRPr="00A90E25" w:rsidRDefault="006D3021" w:rsidP="007B400D">
            <w:pPr>
              <w:jc w:val="both"/>
            </w:pPr>
            <w:r>
              <w:t>202</w:t>
            </w:r>
            <w:r w:rsidR="007B400D">
              <w:t>2</w:t>
            </w:r>
            <w:r>
              <w:t>/202</w:t>
            </w:r>
            <w:r w:rsidR="007B400D">
              <w:t>1</w:t>
            </w:r>
            <w:r w:rsidR="00F07DFA">
              <w:t xml:space="preserve"> %</w:t>
            </w:r>
          </w:p>
        </w:tc>
      </w:tr>
      <w:tr w:rsidR="007B400D" w:rsidRPr="00A90E25" w14:paraId="4CE21FDC" w14:textId="77777777" w:rsidTr="002215EA">
        <w:tc>
          <w:tcPr>
            <w:tcW w:w="1580" w:type="dxa"/>
          </w:tcPr>
          <w:p w14:paraId="025F8755" w14:textId="77777777" w:rsidR="006D3021" w:rsidRPr="001725AA" w:rsidRDefault="006D3021" w:rsidP="0014314F">
            <w:pPr>
              <w:jc w:val="both"/>
              <w:rPr>
                <w:b/>
              </w:rPr>
            </w:pPr>
            <w:r w:rsidRPr="001725AA">
              <w:rPr>
                <w:b/>
              </w:rPr>
              <w:t>Всего доходов</w:t>
            </w:r>
          </w:p>
        </w:tc>
        <w:tc>
          <w:tcPr>
            <w:tcW w:w="1270" w:type="dxa"/>
          </w:tcPr>
          <w:p w14:paraId="25D766AD" w14:textId="31DB6525" w:rsidR="006D3021" w:rsidRPr="001725AA" w:rsidRDefault="00960153" w:rsidP="0014314F">
            <w:pPr>
              <w:jc w:val="both"/>
              <w:rPr>
                <w:b/>
              </w:rPr>
            </w:pPr>
            <w:r>
              <w:rPr>
                <w:b/>
              </w:rPr>
              <w:t>839 116,4</w:t>
            </w:r>
          </w:p>
        </w:tc>
        <w:tc>
          <w:tcPr>
            <w:tcW w:w="1257" w:type="dxa"/>
          </w:tcPr>
          <w:p w14:paraId="538AC76D" w14:textId="3FD5E0EF" w:rsidR="006D3021" w:rsidRPr="001725AA" w:rsidRDefault="00F5389A" w:rsidP="0014314F">
            <w:pPr>
              <w:jc w:val="both"/>
              <w:rPr>
                <w:b/>
              </w:rPr>
            </w:pPr>
            <w:r>
              <w:rPr>
                <w:b/>
              </w:rPr>
              <w:t>1 702 574,7</w:t>
            </w:r>
          </w:p>
        </w:tc>
        <w:tc>
          <w:tcPr>
            <w:tcW w:w="1417" w:type="dxa"/>
          </w:tcPr>
          <w:p w14:paraId="0E118382" w14:textId="01D0F31D" w:rsidR="006D3021" w:rsidRPr="001725AA" w:rsidRDefault="00F5389A" w:rsidP="0014314F">
            <w:pPr>
              <w:jc w:val="both"/>
              <w:rPr>
                <w:b/>
              </w:rPr>
            </w:pPr>
            <w:r>
              <w:rPr>
                <w:b/>
              </w:rPr>
              <w:t>820 347,5</w:t>
            </w:r>
          </w:p>
        </w:tc>
        <w:tc>
          <w:tcPr>
            <w:tcW w:w="1275" w:type="dxa"/>
          </w:tcPr>
          <w:p w14:paraId="50EEBCB6" w14:textId="4CA727F9" w:rsidR="006D3021" w:rsidRPr="001725AA" w:rsidRDefault="00D57D4D" w:rsidP="0014314F">
            <w:pPr>
              <w:jc w:val="both"/>
              <w:rPr>
                <w:b/>
              </w:rPr>
            </w:pPr>
            <w:r>
              <w:rPr>
                <w:b/>
              </w:rPr>
              <w:t>- 882 227,2</w:t>
            </w:r>
          </w:p>
        </w:tc>
        <w:tc>
          <w:tcPr>
            <w:tcW w:w="1418" w:type="dxa"/>
          </w:tcPr>
          <w:p w14:paraId="71CA6B94" w14:textId="4FEE87B9" w:rsidR="006D3021" w:rsidRPr="001725AA" w:rsidRDefault="00D57D4D" w:rsidP="0014314F">
            <w:pPr>
              <w:jc w:val="both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27" w:type="dxa"/>
          </w:tcPr>
          <w:p w14:paraId="7D8E0852" w14:textId="35C4840D" w:rsidR="006D3021" w:rsidRPr="001725AA" w:rsidRDefault="00C95E0E" w:rsidP="0014314F">
            <w:pPr>
              <w:jc w:val="both"/>
              <w:rPr>
                <w:b/>
              </w:rPr>
            </w:pPr>
            <w:r>
              <w:rPr>
                <w:b/>
              </w:rPr>
              <w:t>97,8</w:t>
            </w:r>
          </w:p>
        </w:tc>
      </w:tr>
      <w:tr w:rsidR="007B400D" w:rsidRPr="00A90E25" w14:paraId="0F9F976D" w14:textId="77777777" w:rsidTr="002215EA">
        <w:tc>
          <w:tcPr>
            <w:tcW w:w="1580" w:type="dxa"/>
          </w:tcPr>
          <w:p w14:paraId="19ED0E52" w14:textId="77777777" w:rsidR="006D3021" w:rsidRPr="00CB548D" w:rsidRDefault="006D3021" w:rsidP="002C1D16">
            <w:pPr>
              <w:jc w:val="both"/>
            </w:pPr>
            <w:r w:rsidRPr="00CB548D">
              <w:t>налоговые и неналоговые доходы</w:t>
            </w:r>
          </w:p>
        </w:tc>
        <w:tc>
          <w:tcPr>
            <w:tcW w:w="1270" w:type="dxa"/>
          </w:tcPr>
          <w:p w14:paraId="364B19A2" w14:textId="67D6EA1F" w:rsidR="006D3021" w:rsidRPr="00A90E25" w:rsidRDefault="00960153" w:rsidP="0014314F">
            <w:pPr>
              <w:jc w:val="both"/>
            </w:pPr>
            <w:r>
              <w:t>507 249,6</w:t>
            </w:r>
          </w:p>
        </w:tc>
        <w:tc>
          <w:tcPr>
            <w:tcW w:w="1257" w:type="dxa"/>
          </w:tcPr>
          <w:p w14:paraId="7A233E61" w14:textId="4280C968" w:rsidR="006D3021" w:rsidRPr="00A90E25" w:rsidRDefault="00025FBB" w:rsidP="0014314F">
            <w:pPr>
              <w:jc w:val="both"/>
            </w:pPr>
            <w:r>
              <w:t>1 046 767,0</w:t>
            </w:r>
          </w:p>
        </w:tc>
        <w:tc>
          <w:tcPr>
            <w:tcW w:w="1417" w:type="dxa"/>
          </w:tcPr>
          <w:p w14:paraId="351D09F9" w14:textId="6E9CDF0E" w:rsidR="006D3021" w:rsidRPr="00A90E25" w:rsidRDefault="00025FBB" w:rsidP="0014314F">
            <w:pPr>
              <w:jc w:val="both"/>
            </w:pPr>
            <w:r>
              <w:t>478 847,0</w:t>
            </w:r>
          </w:p>
        </w:tc>
        <w:tc>
          <w:tcPr>
            <w:tcW w:w="1275" w:type="dxa"/>
          </w:tcPr>
          <w:p w14:paraId="36145D50" w14:textId="356144D1" w:rsidR="006D3021" w:rsidRPr="00A90E25" w:rsidRDefault="00D57D4D" w:rsidP="0014314F">
            <w:pPr>
              <w:jc w:val="both"/>
            </w:pPr>
            <w:r>
              <w:t>- 567 920,0</w:t>
            </w:r>
          </w:p>
        </w:tc>
        <w:tc>
          <w:tcPr>
            <w:tcW w:w="1418" w:type="dxa"/>
          </w:tcPr>
          <w:p w14:paraId="464CA752" w14:textId="36F932B6" w:rsidR="006D3021" w:rsidRPr="00A90E25" w:rsidRDefault="00D57D4D" w:rsidP="0014314F">
            <w:pPr>
              <w:jc w:val="both"/>
            </w:pPr>
            <w:r>
              <w:t>45,7</w:t>
            </w:r>
          </w:p>
        </w:tc>
        <w:tc>
          <w:tcPr>
            <w:tcW w:w="1127" w:type="dxa"/>
          </w:tcPr>
          <w:p w14:paraId="05BBC5CA" w14:textId="20FFE541" w:rsidR="006D3021" w:rsidRPr="00A90E25" w:rsidRDefault="00C95E0E" w:rsidP="0014314F">
            <w:pPr>
              <w:jc w:val="both"/>
            </w:pPr>
            <w:r>
              <w:t>94,4</w:t>
            </w:r>
          </w:p>
        </w:tc>
      </w:tr>
      <w:tr w:rsidR="007B400D" w:rsidRPr="00A90E25" w14:paraId="5DC41736" w14:textId="77777777" w:rsidTr="002215EA">
        <w:tc>
          <w:tcPr>
            <w:tcW w:w="1580" w:type="dxa"/>
          </w:tcPr>
          <w:p w14:paraId="7880D72F" w14:textId="77777777" w:rsidR="006D3021" w:rsidRPr="00A90E25" w:rsidRDefault="006D3021" w:rsidP="0014314F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70" w:type="dxa"/>
          </w:tcPr>
          <w:p w14:paraId="01CC14D3" w14:textId="4C00B026" w:rsidR="006D3021" w:rsidRPr="00A90E25" w:rsidRDefault="00960153" w:rsidP="0014314F">
            <w:pPr>
              <w:jc w:val="both"/>
            </w:pPr>
            <w:r>
              <w:t>331 866,8</w:t>
            </w:r>
          </w:p>
        </w:tc>
        <w:tc>
          <w:tcPr>
            <w:tcW w:w="1257" w:type="dxa"/>
          </w:tcPr>
          <w:p w14:paraId="0D4781C0" w14:textId="5CDB11DB" w:rsidR="006D3021" w:rsidRPr="00A90E25" w:rsidRDefault="00025FBB" w:rsidP="0014314F">
            <w:pPr>
              <w:jc w:val="both"/>
            </w:pPr>
            <w:r>
              <w:t>655 807,7</w:t>
            </w:r>
          </w:p>
        </w:tc>
        <w:tc>
          <w:tcPr>
            <w:tcW w:w="1417" w:type="dxa"/>
          </w:tcPr>
          <w:p w14:paraId="0B4964D8" w14:textId="497CCA7F" w:rsidR="006D3021" w:rsidRPr="00A90E25" w:rsidRDefault="00025FBB" w:rsidP="0014314F">
            <w:pPr>
              <w:jc w:val="both"/>
            </w:pPr>
            <w:r>
              <w:t>341 500,5</w:t>
            </w:r>
          </w:p>
        </w:tc>
        <w:tc>
          <w:tcPr>
            <w:tcW w:w="1275" w:type="dxa"/>
          </w:tcPr>
          <w:p w14:paraId="19AE5E85" w14:textId="49F8CE5A" w:rsidR="006D3021" w:rsidRPr="00A90E25" w:rsidRDefault="00D57D4D" w:rsidP="0014314F">
            <w:pPr>
              <w:jc w:val="both"/>
            </w:pPr>
            <w:r>
              <w:t>-3</w:t>
            </w:r>
            <w:r w:rsidR="004B60FB">
              <w:t>14</w:t>
            </w:r>
            <w:r>
              <w:t> 307,2</w:t>
            </w:r>
          </w:p>
        </w:tc>
        <w:tc>
          <w:tcPr>
            <w:tcW w:w="1418" w:type="dxa"/>
          </w:tcPr>
          <w:p w14:paraId="516CD768" w14:textId="27BB75F4" w:rsidR="006D3021" w:rsidRPr="00A90E25" w:rsidRDefault="00D57D4D" w:rsidP="0014314F">
            <w:pPr>
              <w:jc w:val="both"/>
            </w:pPr>
            <w:r>
              <w:t>52,1</w:t>
            </w:r>
          </w:p>
        </w:tc>
        <w:tc>
          <w:tcPr>
            <w:tcW w:w="1127" w:type="dxa"/>
          </w:tcPr>
          <w:p w14:paraId="5790817A" w14:textId="46B2E5C5" w:rsidR="006D3021" w:rsidRPr="00A90E25" w:rsidRDefault="00C95E0E" w:rsidP="0014314F">
            <w:pPr>
              <w:jc w:val="both"/>
            </w:pPr>
            <w:r>
              <w:t>102,9</w:t>
            </w:r>
          </w:p>
        </w:tc>
      </w:tr>
    </w:tbl>
    <w:p w14:paraId="46BB500D" w14:textId="77777777"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14:paraId="1AFAEFF8" w14:textId="77777777" w:rsidR="006D3021" w:rsidRDefault="00756452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3021">
        <w:rPr>
          <w:sz w:val="28"/>
          <w:szCs w:val="28"/>
        </w:rPr>
        <w:t xml:space="preserve">Исполнение налоговых и неналоговых доходов </w:t>
      </w:r>
    </w:p>
    <w:p w14:paraId="27D4D07E" w14:textId="669DE2B6" w:rsidR="006D3021" w:rsidRDefault="006D3021" w:rsidP="006D30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за </w:t>
      </w:r>
      <w:r w:rsidR="0075087C">
        <w:rPr>
          <w:sz w:val="28"/>
          <w:szCs w:val="28"/>
        </w:rPr>
        <w:t xml:space="preserve">1 </w:t>
      </w:r>
      <w:r w:rsidR="00864598">
        <w:rPr>
          <w:sz w:val="28"/>
          <w:szCs w:val="28"/>
        </w:rPr>
        <w:t xml:space="preserve">полугодие </w:t>
      </w:r>
      <w:r w:rsidR="0075087C">
        <w:rPr>
          <w:sz w:val="28"/>
          <w:szCs w:val="28"/>
        </w:rPr>
        <w:t xml:space="preserve">  </w:t>
      </w:r>
      <w:r>
        <w:rPr>
          <w:sz w:val="28"/>
          <w:szCs w:val="28"/>
        </w:rPr>
        <w:t>202</w:t>
      </w:r>
      <w:r w:rsidR="0075087C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5087C">
        <w:rPr>
          <w:sz w:val="28"/>
          <w:szCs w:val="28"/>
        </w:rPr>
        <w:t>а</w:t>
      </w:r>
    </w:p>
    <w:tbl>
      <w:tblPr>
        <w:tblW w:w="888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73"/>
        <w:gridCol w:w="1309"/>
        <w:gridCol w:w="1276"/>
        <w:gridCol w:w="1417"/>
        <w:gridCol w:w="1606"/>
      </w:tblGrid>
      <w:tr w:rsidR="006D3021" w:rsidRPr="000006EF" w14:paraId="7E55FA4F" w14:textId="77777777" w:rsidTr="00822C59">
        <w:trPr>
          <w:trHeight w:val="58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2B9F" w14:textId="77777777"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Наименование показателя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2EEE" w14:textId="6E25A2C6" w:rsidR="006D3021" w:rsidRPr="000006EF" w:rsidRDefault="006D3021" w:rsidP="006D302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DD58A5">
              <w:rPr>
                <w:color w:val="000000"/>
              </w:rPr>
              <w:t xml:space="preserve">полугодие </w:t>
            </w:r>
            <w:r>
              <w:rPr>
                <w:color w:val="000000"/>
              </w:rPr>
              <w:t xml:space="preserve"> </w:t>
            </w:r>
            <w:r w:rsidR="0075087C">
              <w:rPr>
                <w:color w:val="000000"/>
              </w:rPr>
              <w:t xml:space="preserve"> 2022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34D5" w14:textId="77777777" w:rsidR="006D3021" w:rsidRPr="000006EF" w:rsidRDefault="006D3021" w:rsidP="0075087C">
            <w:pPr>
              <w:widowControl/>
              <w:autoSpaceDE/>
              <w:autoSpaceDN/>
              <w:adjustRightInd/>
              <w:jc w:val="center"/>
            </w:pPr>
            <w:r w:rsidRPr="000006EF">
              <w:t>Отклонение гр.</w:t>
            </w:r>
            <w:r w:rsidR="0075087C">
              <w:t>3=</w:t>
            </w:r>
            <w:r w:rsidRPr="000006EF">
              <w:t>-гр.3</w:t>
            </w:r>
            <w:r w:rsidR="0075087C">
              <w:t>-гр.1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9716" w14:textId="77777777" w:rsidR="006D3021" w:rsidRPr="000006EF" w:rsidRDefault="006D3021" w:rsidP="0075087C">
            <w:pPr>
              <w:widowControl/>
              <w:autoSpaceDE/>
              <w:autoSpaceDN/>
              <w:adjustRightInd/>
              <w:jc w:val="center"/>
            </w:pPr>
            <w:r w:rsidRPr="000006EF">
              <w:t>Процент исполнения, гр.4</w:t>
            </w:r>
            <w:r w:rsidR="0075087C">
              <w:t>=гр.2</w:t>
            </w:r>
            <w:r w:rsidRPr="000006EF">
              <w:t>/гр.</w:t>
            </w:r>
            <w:r w:rsidR="0075087C">
              <w:t>1</w:t>
            </w:r>
            <w:r w:rsidRPr="000006EF">
              <w:t>*100</w:t>
            </w:r>
          </w:p>
        </w:tc>
      </w:tr>
      <w:tr w:rsidR="006D3021" w:rsidRPr="000006EF" w14:paraId="4022B6FA" w14:textId="77777777" w:rsidTr="00822C59">
        <w:trPr>
          <w:trHeight w:val="211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A84D" w14:textId="77777777" w:rsidR="006D3021" w:rsidRPr="000006EF" w:rsidRDefault="006D3021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78B3" w14:textId="77777777"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45FE" w14:textId="77777777" w:rsidR="006D3021" w:rsidRPr="000006EF" w:rsidRDefault="006D3021" w:rsidP="001431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006EF">
              <w:rPr>
                <w:color w:val="000000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DE862" w14:textId="77777777"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8B98B" w14:textId="77777777" w:rsidR="006D3021" w:rsidRPr="000006EF" w:rsidRDefault="006D3021" w:rsidP="0014314F">
            <w:pPr>
              <w:widowControl/>
              <w:autoSpaceDE/>
              <w:autoSpaceDN/>
              <w:adjustRightInd/>
            </w:pPr>
          </w:p>
        </w:tc>
      </w:tr>
      <w:tr w:rsidR="0075087C" w:rsidRPr="000006EF" w14:paraId="4BA2C034" w14:textId="77777777" w:rsidTr="00822C59">
        <w:trPr>
          <w:trHeight w:val="17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787A" w14:textId="77777777" w:rsidR="0075087C" w:rsidRPr="000006EF" w:rsidRDefault="0075087C" w:rsidP="0014314F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AA20" w14:textId="77777777"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643F" w14:textId="77777777"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57776" w14:textId="77777777"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DB02" w14:textId="77777777" w:rsidR="0075087C" w:rsidRPr="000006EF" w:rsidRDefault="0075087C" w:rsidP="0014314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2C59" w:rsidRPr="000006EF" w14:paraId="68142956" w14:textId="77777777" w:rsidTr="00822C59">
        <w:trPr>
          <w:trHeight w:val="4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7AFC" w14:textId="77777777" w:rsidR="00822C59" w:rsidRPr="00355148" w:rsidRDefault="00822C59" w:rsidP="00822C59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55148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4FDEE532" w14:textId="6C840C22" w:rsidR="00822C59" w:rsidRPr="002B437F" w:rsidRDefault="00822C59" w:rsidP="00822C5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B437F">
              <w:rPr>
                <w:b/>
                <w:bCs/>
              </w:rPr>
              <w:t>1 046 767,0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B8C3A" w14:textId="20D258FC" w:rsidR="00822C59" w:rsidRPr="002B437F" w:rsidRDefault="00822C59" w:rsidP="00822C5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B437F">
              <w:rPr>
                <w:b/>
                <w:bCs/>
              </w:rPr>
              <w:t>478 847,0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F577A" w14:textId="40AC6CED" w:rsidR="00822C59" w:rsidRPr="002B437F" w:rsidRDefault="00822C59" w:rsidP="00822C5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B437F">
              <w:rPr>
                <w:b/>
                <w:bCs/>
              </w:rPr>
              <w:t>- 567 920,0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9BA4F5" w14:textId="31DB8E79" w:rsidR="00822C59" w:rsidRPr="002B437F" w:rsidRDefault="00822C59" w:rsidP="00822C5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2B437F">
              <w:rPr>
                <w:b/>
                <w:bCs/>
              </w:rPr>
              <w:t>45,7</w:t>
            </w:r>
          </w:p>
        </w:tc>
      </w:tr>
      <w:tr w:rsidR="00822C59" w:rsidRPr="000006EF" w14:paraId="50CF2A9B" w14:textId="77777777" w:rsidTr="00822C59">
        <w:trPr>
          <w:trHeight w:val="222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BC61" w14:textId="77777777" w:rsidR="00822C59" w:rsidRPr="000006EF" w:rsidRDefault="00822C59" w:rsidP="00822C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НАЛОГИ НА ПРИБЫЛЬ,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1C3E7" w14:textId="1BDC2B27" w:rsidR="00822C59" w:rsidRPr="000006EF" w:rsidRDefault="009B4B2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930 559,0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7FFC" w14:textId="092F9EF3" w:rsidR="00822C59" w:rsidRPr="000006EF" w:rsidRDefault="009B4B2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414 007,9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C52F" w14:textId="5992E9C8" w:rsidR="00822C59" w:rsidRPr="000006EF" w:rsidRDefault="008A2FE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- 516 551,1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5F5C" w14:textId="762745F2" w:rsidR="00822C59" w:rsidRPr="000006EF" w:rsidRDefault="008A2FE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44,5</w:t>
            </w:r>
          </w:p>
        </w:tc>
      </w:tr>
      <w:tr w:rsidR="00822C59" w:rsidRPr="000006EF" w14:paraId="06A6BDC0" w14:textId="77777777" w:rsidTr="00822C59">
        <w:trPr>
          <w:trHeight w:val="13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6283" w14:textId="77777777" w:rsidR="00822C59" w:rsidRPr="000006EF" w:rsidRDefault="00822C59" w:rsidP="00822C59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НАЛОГИ НА СОВОКУПНЫЙ ДОХОД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A0C24" w14:textId="52D92AED" w:rsidR="00822C59" w:rsidRPr="000006EF" w:rsidRDefault="009B4B2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35 225,0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07EAC" w14:textId="249D4146" w:rsidR="00822C59" w:rsidRPr="000006EF" w:rsidRDefault="009B4B2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27 309,3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4BCD" w14:textId="28D9FD7A" w:rsidR="00822C59" w:rsidRPr="000006EF" w:rsidRDefault="008A2FE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- 7 915,7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0BD9B" w14:textId="3E2475D3" w:rsidR="00822C59" w:rsidRPr="000006EF" w:rsidRDefault="008A2FE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822C59" w:rsidRPr="000006EF" w14:paraId="312E6232" w14:textId="77777777" w:rsidTr="00822C59">
        <w:trPr>
          <w:trHeight w:val="200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2B71" w14:textId="77777777" w:rsidR="00822C59" w:rsidRPr="000006EF" w:rsidRDefault="00822C59" w:rsidP="00822C59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6CD5" w14:textId="179B9F97" w:rsidR="00822C59" w:rsidRPr="000006EF" w:rsidRDefault="009B4B2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2 625,0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EF8" w14:textId="0C5B3616" w:rsidR="00822C59" w:rsidRPr="000006EF" w:rsidRDefault="009B4B2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1 409,2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5BFAD" w14:textId="09FE1F56" w:rsidR="00822C59" w:rsidRPr="000006EF" w:rsidRDefault="008A2FE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- 1 215,8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106F" w14:textId="06BB5D1E" w:rsidR="00822C59" w:rsidRPr="000006EF" w:rsidRDefault="008A2FE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822C59" w:rsidRPr="000006EF" w14:paraId="3190D26D" w14:textId="77777777" w:rsidTr="00822C59">
        <w:trPr>
          <w:trHeight w:val="97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D2FB" w14:textId="77777777" w:rsidR="00822C59" w:rsidRPr="000006EF" w:rsidRDefault="00822C59" w:rsidP="00822C59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FD793" w14:textId="1ABF4F10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13 990,3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0DEC" w14:textId="52D709C3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7 122,4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909C1" w14:textId="7B6A704C" w:rsidR="00822C59" w:rsidRPr="000006EF" w:rsidRDefault="008A2FE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- 6 867,9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7DDB1" w14:textId="4603AB13" w:rsidR="00822C59" w:rsidRPr="000006EF" w:rsidRDefault="008A2FE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822C59" w:rsidRPr="000006EF" w14:paraId="168AE7AF" w14:textId="77777777" w:rsidTr="00822C59">
        <w:trPr>
          <w:trHeight w:val="207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74A5" w14:textId="77777777" w:rsidR="00822C59" w:rsidRPr="000006EF" w:rsidRDefault="00822C59" w:rsidP="00822C59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97A3" w14:textId="63A79FA4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21 762,2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1CCF" w14:textId="03C05F87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10 660,3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0DD0" w14:textId="0AEBDF45" w:rsidR="00822C59" w:rsidRPr="000006EF" w:rsidRDefault="008A2FE8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- 11 101,9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AB84" w14:textId="04F5651D" w:rsidR="00822C59" w:rsidRPr="000006EF" w:rsidRDefault="007A1BFE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</w:tr>
      <w:tr w:rsidR="00822C59" w:rsidRPr="000006EF" w14:paraId="2159E20C" w14:textId="77777777" w:rsidTr="00822C59">
        <w:trPr>
          <w:trHeight w:val="44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DA72" w14:textId="77777777" w:rsidR="00822C59" w:rsidRPr="000006EF" w:rsidRDefault="00822C59" w:rsidP="00822C59">
            <w:pPr>
              <w:widowControl/>
              <w:autoSpaceDE/>
              <w:autoSpaceDN/>
              <w:adjustRightInd/>
              <w:ind w:firstLineChars="23" w:firstLine="46"/>
              <w:rPr>
                <w:color w:val="000000"/>
              </w:rPr>
            </w:pPr>
            <w:r w:rsidRPr="000006EF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3841" w14:textId="0F8B4B75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40 637,2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0496" w14:textId="2A097C3E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17 087,9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AA257" w14:textId="4AEAF0C9" w:rsidR="00822C59" w:rsidRPr="000006EF" w:rsidRDefault="007A1BFE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-23 549,3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D81F" w14:textId="577C3CEE" w:rsidR="00822C59" w:rsidRPr="000006EF" w:rsidRDefault="007A1BFE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</w:tr>
      <w:tr w:rsidR="00822C59" w:rsidRPr="000006EF" w14:paraId="051C5E63" w14:textId="77777777" w:rsidTr="00822C59">
        <w:trPr>
          <w:trHeight w:val="663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B676" w14:textId="77777777" w:rsidR="00822C59" w:rsidRPr="000006EF" w:rsidRDefault="00822C59" w:rsidP="00822C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18703" w14:textId="5071518C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55622" w14:textId="55AAEEDB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61A3D" w14:textId="7D0ACFF3" w:rsidR="00822C59" w:rsidRPr="000006EF" w:rsidRDefault="007A1BFE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-266,4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5F5D" w14:textId="58D52E90" w:rsidR="00822C59" w:rsidRPr="000006EF" w:rsidRDefault="007A1BFE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</w:tr>
      <w:tr w:rsidR="00822C59" w:rsidRPr="000006EF" w14:paraId="6B2E6879" w14:textId="77777777" w:rsidTr="00822C59">
        <w:trPr>
          <w:trHeight w:val="2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A926" w14:textId="77777777" w:rsidR="00822C59" w:rsidRPr="000006EF" w:rsidRDefault="00822C59" w:rsidP="00822C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DE97" w14:textId="01DC0B26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DFAC8" w14:textId="74430D6D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9FC7" w14:textId="0024F96B" w:rsidR="00822C59" w:rsidRPr="000006EF" w:rsidRDefault="007A1BFE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- 122,8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055F5" w14:textId="335B17BD" w:rsidR="00822C59" w:rsidRPr="000006EF" w:rsidRDefault="007A1BFE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</w:tr>
      <w:tr w:rsidR="00822C59" w:rsidRPr="000006EF" w14:paraId="15DEFA9B" w14:textId="77777777" w:rsidTr="00A137BE">
        <w:trPr>
          <w:trHeight w:val="58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ED4E" w14:textId="77777777" w:rsidR="00822C59" w:rsidRPr="000006EF" w:rsidRDefault="00822C59" w:rsidP="00822C5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006EF">
              <w:rPr>
                <w:color w:val="000000"/>
              </w:rPr>
              <w:t>ПРОЧИЕ НЕНАЛОГОВЫЕ ДОХОДЫ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B336" w14:textId="3F71FED3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EB6C" w14:textId="00DEE80B" w:rsidR="00822C59" w:rsidRPr="000006EF" w:rsidRDefault="00511837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306,</w:t>
            </w:r>
            <w:r w:rsidR="00FE57A5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48AD" w14:textId="7CD43D90" w:rsidR="00822C59" w:rsidRPr="000006EF" w:rsidRDefault="007A1BFE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- 329,1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A08C4" w14:textId="5CED83BF" w:rsidR="00822C59" w:rsidRPr="000006EF" w:rsidRDefault="005E22E1" w:rsidP="00822C5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48,</w:t>
            </w:r>
          </w:p>
        </w:tc>
      </w:tr>
      <w:tr w:rsidR="00A137BE" w:rsidRPr="000006EF" w14:paraId="63982315" w14:textId="77777777" w:rsidTr="00A137BE">
        <w:trPr>
          <w:trHeight w:val="204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704" w14:textId="77777777" w:rsidR="00A137BE" w:rsidRPr="00151C73" w:rsidRDefault="00A137BE" w:rsidP="00A137BE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151C73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856B9A" w14:textId="372FC6DC" w:rsidR="00A137BE" w:rsidRPr="00151C73" w:rsidRDefault="00A137BE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t>655 807,7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7DC0CC" w14:textId="3EECA4A3" w:rsidR="00A137BE" w:rsidRPr="00151C73" w:rsidRDefault="00A137BE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t>341 500,5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5A2163" w14:textId="1DB039FD" w:rsidR="00A137BE" w:rsidRPr="004C059B" w:rsidRDefault="00A137BE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t>-3</w:t>
            </w:r>
            <w:r w:rsidR="005E22E1">
              <w:t>14</w:t>
            </w:r>
            <w:r>
              <w:t> 307,2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BF8D30" w14:textId="7935578E" w:rsidR="00A137BE" w:rsidRPr="004C059B" w:rsidRDefault="00A137BE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t>52,1</w:t>
            </w:r>
          </w:p>
        </w:tc>
      </w:tr>
      <w:tr w:rsidR="00A137BE" w:rsidRPr="000006EF" w14:paraId="1B6C48A6" w14:textId="77777777" w:rsidTr="00A137BE">
        <w:trPr>
          <w:trHeight w:val="96"/>
        </w:trPr>
        <w:tc>
          <w:tcPr>
            <w:tcW w:w="3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C2C1" w14:textId="77777777" w:rsidR="00A137BE" w:rsidRPr="000006EF" w:rsidRDefault="00A137BE" w:rsidP="00A137BE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0006EF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560E" w14:textId="01EF00D1" w:rsidR="00A137BE" w:rsidRPr="000006EF" w:rsidRDefault="00A137BE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1 702 574,7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3F2A" w14:textId="74821173" w:rsidR="00A137BE" w:rsidRPr="000006EF" w:rsidRDefault="00A137BE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820 347,5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7ED47" w14:textId="5364657F" w:rsidR="00A137BE" w:rsidRPr="000006EF" w:rsidRDefault="00A137BE" w:rsidP="00A137BE">
            <w:pPr>
              <w:widowControl/>
              <w:autoSpaceDE/>
              <w:autoSpaceDN/>
              <w:adjustRightInd/>
              <w:ind w:right="-42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- 882 227,2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70E" w14:textId="3CD2A3F8" w:rsidR="00A137BE" w:rsidRPr="000006EF" w:rsidRDefault="00A137BE" w:rsidP="00A137BE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48,2</w:t>
            </w:r>
          </w:p>
        </w:tc>
      </w:tr>
    </w:tbl>
    <w:p w14:paraId="242BC380" w14:textId="77777777" w:rsidR="00756452" w:rsidRDefault="00756452" w:rsidP="00DE6DBE">
      <w:pPr>
        <w:shd w:val="clear" w:color="auto" w:fill="FFFFFF"/>
        <w:jc w:val="both"/>
        <w:rPr>
          <w:sz w:val="28"/>
          <w:szCs w:val="28"/>
        </w:rPr>
      </w:pPr>
    </w:p>
    <w:p w14:paraId="3DF7CC02" w14:textId="5E82018E" w:rsidR="00466413" w:rsidRDefault="00466413" w:rsidP="0046641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структуре доходов местного бюджета удельный вес </w:t>
      </w:r>
      <w:r w:rsidR="002B437F">
        <w:rPr>
          <w:sz w:val="28"/>
          <w:szCs w:val="28"/>
        </w:rPr>
        <w:t xml:space="preserve">налоговых и </w:t>
      </w:r>
      <w:proofErr w:type="gramStart"/>
      <w:r w:rsidR="002B437F">
        <w:rPr>
          <w:sz w:val="28"/>
          <w:szCs w:val="28"/>
        </w:rPr>
        <w:t xml:space="preserve">неналоговых </w:t>
      </w:r>
      <w:r>
        <w:rPr>
          <w:sz w:val="28"/>
          <w:szCs w:val="28"/>
        </w:rPr>
        <w:t xml:space="preserve"> доходов</w:t>
      </w:r>
      <w:proofErr w:type="gramEnd"/>
      <w:r>
        <w:rPr>
          <w:sz w:val="28"/>
          <w:szCs w:val="28"/>
        </w:rPr>
        <w:t xml:space="preserve"> составил </w:t>
      </w:r>
      <w:r w:rsidR="00D30EC5">
        <w:rPr>
          <w:sz w:val="28"/>
          <w:szCs w:val="28"/>
        </w:rPr>
        <w:t>58,4</w:t>
      </w:r>
      <w:r w:rsidRPr="00D30EC5">
        <w:rPr>
          <w:sz w:val="28"/>
          <w:szCs w:val="28"/>
        </w:rPr>
        <w:t>%</w:t>
      </w:r>
      <w:r w:rsidRPr="003F6EE8">
        <w:rPr>
          <w:sz w:val="28"/>
          <w:szCs w:val="28"/>
        </w:rPr>
        <w:t>.</w:t>
      </w:r>
      <w:r>
        <w:rPr>
          <w:sz w:val="28"/>
          <w:szCs w:val="28"/>
        </w:rPr>
        <w:t xml:space="preserve">  На долю безвозмездных поступлений приходится </w:t>
      </w:r>
      <w:r w:rsidR="000941F0">
        <w:rPr>
          <w:sz w:val="28"/>
          <w:szCs w:val="28"/>
        </w:rPr>
        <w:t>41,6</w:t>
      </w:r>
      <w:r>
        <w:rPr>
          <w:sz w:val="28"/>
          <w:szCs w:val="28"/>
        </w:rPr>
        <w:t>% общего объема доходной части местного бюджета.</w:t>
      </w:r>
    </w:p>
    <w:p w14:paraId="665A3FA4" w14:textId="77777777" w:rsidR="00F71921" w:rsidRDefault="00F71921" w:rsidP="00DE6DBE">
      <w:pPr>
        <w:shd w:val="clear" w:color="auto" w:fill="FFFFFF"/>
        <w:jc w:val="both"/>
        <w:rPr>
          <w:sz w:val="28"/>
          <w:szCs w:val="28"/>
        </w:rPr>
      </w:pPr>
    </w:p>
    <w:p w14:paraId="2F486B65" w14:textId="77777777" w:rsidR="000A77F0" w:rsidRDefault="00466413" w:rsidP="002215EA">
      <w:pPr>
        <w:ind w:firstLine="540"/>
        <w:jc w:val="center"/>
        <w:rPr>
          <w:b/>
          <w:sz w:val="28"/>
          <w:szCs w:val="28"/>
        </w:rPr>
      </w:pPr>
      <w:r w:rsidRPr="000A77F0">
        <w:rPr>
          <w:b/>
          <w:sz w:val="28"/>
          <w:szCs w:val="28"/>
        </w:rPr>
        <w:t xml:space="preserve">        </w:t>
      </w:r>
      <w:r w:rsidR="000A77F0" w:rsidRPr="000A77F0">
        <w:rPr>
          <w:b/>
          <w:sz w:val="28"/>
          <w:szCs w:val="28"/>
        </w:rPr>
        <w:t>Налоговые и неналоговые доходы</w:t>
      </w:r>
      <w:r w:rsidR="00F03711">
        <w:rPr>
          <w:b/>
          <w:sz w:val="28"/>
          <w:szCs w:val="28"/>
        </w:rPr>
        <w:t xml:space="preserve">  </w:t>
      </w:r>
    </w:p>
    <w:p w14:paraId="084CBBFD" w14:textId="44B80797" w:rsidR="00B00253" w:rsidRPr="00F03711" w:rsidRDefault="00B00253" w:rsidP="00DE6DBE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03711">
        <w:rPr>
          <w:b/>
          <w:sz w:val="28"/>
          <w:szCs w:val="28"/>
        </w:rPr>
        <w:t xml:space="preserve"> 1.  </w:t>
      </w:r>
      <w:r w:rsidR="00F03711" w:rsidRPr="00F03711">
        <w:rPr>
          <w:sz w:val="28"/>
          <w:szCs w:val="28"/>
        </w:rPr>
        <w:t>В</w:t>
      </w:r>
      <w:r w:rsidR="00F03711">
        <w:rPr>
          <w:sz w:val="28"/>
          <w:szCs w:val="28"/>
        </w:rPr>
        <w:t xml:space="preserve"> 1 </w:t>
      </w:r>
      <w:proofErr w:type="gramStart"/>
      <w:r w:rsidR="0029451E">
        <w:rPr>
          <w:sz w:val="28"/>
          <w:szCs w:val="28"/>
        </w:rPr>
        <w:t xml:space="preserve">полугодие </w:t>
      </w:r>
      <w:r w:rsidR="00F03711">
        <w:rPr>
          <w:sz w:val="28"/>
          <w:szCs w:val="28"/>
        </w:rPr>
        <w:t xml:space="preserve"> 2022</w:t>
      </w:r>
      <w:proofErr w:type="gramEnd"/>
      <w:r w:rsidR="00F03711">
        <w:rPr>
          <w:sz w:val="28"/>
          <w:szCs w:val="28"/>
        </w:rPr>
        <w:t xml:space="preserve"> года в структуре собственных доходов бюджета  на долю н</w:t>
      </w:r>
      <w:r w:rsidR="00F03711">
        <w:rPr>
          <w:b/>
          <w:sz w:val="28"/>
          <w:szCs w:val="28"/>
        </w:rPr>
        <w:t xml:space="preserve">алоговых доходов </w:t>
      </w:r>
      <w:r w:rsidR="00F03711">
        <w:rPr>
          <w:sz w:val="28"/>
          <w:szCs w:val="28"/>
        </w:rPr>
        <w:t xml:space="preserve">приходится </w:t>
      </w:r>
      <w:r w:rsidR="002F4C84">
        <w:rPr>
          <w:sz w:val="28"/>
          <w:szCs w:val="28"/>
        </w:rPr>
        <w:t>92,5</w:t>
      </w:r>
      <w:r w:rsidR="00F03711">
        <w:rPr>
          <w:sz w:val="28"/>
          <w:szCs w:val="28"/>
        </w:rPr>
        <w:t xml:space="preserve"> %. В абсолютном выражении поступления в местный бюджет составили </w:t>
      </w:r>
      <w:r w:rsidR="002F4C84">
        <w:rPr>
          <w:sz w:val="28"/>
          <w:szCs w:val="28"/>
        </w:rPr>
        <w:t>442 726,4</w:t>
      </w:r>
      <w:r w:rsidR="00F03711">
        <w:rPr>
          <w:sz w:val="28"/>
          <w:szCs w:val="28"/>
        </w:rPr>
        <w:t xml:space="preserve"> </w:t>
      </w:r>
      <w:proofErr w:type="spellStart"/>
      <w:proofErr w:type="gramStart"/>
      <w:r w:rsidR="00F03711">
        <w:rPr>
          <w:sz w:val="28"/>
          <w:szCs w:val="28"/>
        </w:rPr>
        <w:t>тыс.рублей</w:t>
      </w:r>
      <w:proofErr w:type="spellEnd"/>
      <w:proofErr w:type="gramEnd"/>
      <w:r w:rsidR="00F03711">
        <w:rPr>
          <w:sz w:val="28"/>
          <w:szCs w:val="28"/>
        </w:rPr>
        <w:t xml:space="preserve">, или </w:t>
      </w:r>
      <w:r w:rsidR="002F4C84">
        <w:rPr>
          <w:sz w:val="28"/>
          <w:szCs w:val="28"/>
        </w:rPr>
        <w:t>45,7</w:t>
      </w:r>
      <w:r w:rsidR="00F03711">
        <w:rPr>
          <w:sz w:val="28"/>
          <w:szCs w:val="28"/>
        </w:rPr>
        <w:t xml:space="preserve">% годовых прогнозных назначений. Основными налогами, которые сформировали доходную часть бюджета в 1 </w:t>
      </w:r>
      <w:r w:rsidR="002F4C84">
        <w:rPr>
          <w:sz w:val="28"/>
          <w:szCs w:val="28"/>
        </w:rPr>
        <w:t>полугодие</w:t>
      </w:r>
      <w:r w:rsidR="00F03711">
        <w:rPr>
          <w:sz w:val="28"/>
          <w:szCs w:val="28"/>
        </w:rPr>
        <w:t xml:space="preserve"> 2022 </w:t>
      </w:r>
      <w:proofErr w:type="gramStart"/>
      <w:r w:rsidR="00F03711">
        <w:rPr>
          <w:sz w:val="28"/>
          <w:szCs w:val="28"/>
        </w:rPr>
        <w:t>года  являются</w:t>
      </w:r>
      <w:proofErr w:type="gramEnd"/>
      <w:r w:rsidR="00F03711">
        <w:rPr>
          <w:sz w:val="28"/>
          <w:szCs w:val="28"/>
        </w:rPr>
        <w:t xml:space="preserve">  </w:t>
      </w:r>
      <w:r w:rsidR="00F03711">
        <w:rPr>
          <w:b/>
          <w:sz w:val="28"/>
          <w:szCs w:val="28"/>
        </w:rPr>
        <w:t xml:space="preserve"> </w:t>
      </w:r>
      <w:r w:rsidR="004F6ED1">
        <w:rPr>
          <w:sz w:val="28"/>
          <w:szCs w:val="28"/>
        </w:rPr>
        <w:t>налог на доходы физических лиц, налог на совокупный доход, государственная пошлина.</w:t>
      </w:r>
      <w:r w:rsidR="00F03711">
        <w:rPr>
          <w:b/>
          <w:sz w:val="28"/>
          <w:szCs w:val="28"/>
        </w:rPr>
        <w:t xml:space="preserve"> </w:t>
      </w:r>
    </w:p>
    <w:p w14:paraId="02D49887" w14:textId="39036459" w:rsidR="00466413" w:rsidRPr="000006EF" w:rsidRDefault="00466413" w:rsidP="0046641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 на доходы физических </w:t>
      </w:r>
      <w:proofErr w:type="gramStart"/>
      <w:r w:rsidRPr="000006EF">
        <w:rPr>
          <w:b/>
          <w:sz w:val="28"/>
          <w:szCs w:val="28"/>
        </w:rPr>
        <w:t>лиц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</w:t>
      </w:r>
      <w:proofErr w:type="gramEnd"/>
      <w:r w:rsidR="004F6ED1">
        <w:rPr>
          <w:sz w:val="28"/>
          <w:szCs w:val="28"/>
        </w:rPr>
        <w:t xml:space="preserve"> в местный бюджет в сумме </w:t>
      </w:r>
      <w:r w:rsidR="00D777AF">
        <w:rPr>
          <w:sz w:val="28"/>
          <w:szCs w:val="28"/>
        </w:rPr>
        <w:t>414 007,9</w:t>
      </w:r>
      <w:r w:rsidR="004F6ED1">
        <w:rPr>
          <w:sz w:val="28"/>
          <w:szCs w:val="28"/>
        </w:rPr>
        <w:t xml:space="preserve">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, годовые плановые назначения исполнены  на </w:t>
      </w:r>
      <w:r w:rsidR="00D777AF">
        <w:rPr>
          <w:sz w:val="28"/>
          <w:szCs w:val="28"/>
        </w:rPr>
        <w:t>44,5</w:t>
      </w:r>
      <w:r w:rsidR="004F6ED1">
        <w:rPr>
          <w:sz w:val="28"/>
          <w:szCs w:val="28"/>
        </w:rPr>
        <w:t xml:space="preserve">%. В </w:t>
      </w:r>
      <w:proofErr w:type="gramStart"/>
      <w:r w:rsidR="004F6ED1">
        <w:rPr>
          <w:sz w:val="28"/>
          <w:szCs w:val="28"/>
        </w:rPr>
        <w:lastRenderedPageBreak/>
        <w:t>структуре  налоговых</w:t>
      </w:r>
      <w:proofErr w:type="gramEnd"/>
      <w:r w:rsidR="004F6ED1">
        <w:rPr>
          <w:sz w:val="28"/>
          <w:szCs w:val="28"/>
        </w:rPr>
        <w:t xml:space="preserve"> доходов на долю налога на доходы физических лиц приходится </w:t>
      </w:r>
      <w:r w:rsidR="00D777AF">
        <w:rPr>
          <w:sz w:val="28"/>
          <w:szCs w:val="28"/>
        </w:rPr>
        <w:t>93,5</w:t>
      </w:r>
      <w:r w:rsidR="004F6ED1">
        <w:rPr>
          <w:sz w:val="28"/>
          <w:szCs w:val="28"/>
        </w:rPr>
        <w:t>%.</w:t>
      </w:r>
    </w:p>
    <w:p w14:paraId="30EC2EB0" w14:textId="16622DDA"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 xml:space="preserve">Налоги на совокупный </w:t>
      </w:r>
      <w:proofErr w:type="gramStart"/>
      <w:r w:rsidRPr="000006EF">
        <w:rPr>
          <w:b/>
          <w:sz w:val="28"/>
          <w:szCs w:val="28"/>
        </w:rPr>
        <w:t>доход</w:t>
      </w:r>
      <w:r w:rsidRPr="000006EF">
        <w:rPr>
          <w:sz w:val="28"/>
          <w:szCs w:val="28"/>
        </w:rPr>
        <w:t xml:space="preserve"> </w:t>
      </w:r>
      <w:r w:rsidR="004F6ED1">
        <w:rPr>
          <w:sz w:val="28"/>
          <w:szCs w:val="28"/>
        </w:rPr>
        <w:t xml:space="preserve"> поступили</w:t>
      </w:r>
      <w:proofErr w:type="gramEnd"/>
      <w:r w:rsidR="004F6ED1">
        <w:rPr>
          <w:sz w:val="28"/>
          <w:szCs w:val="28"/>
        </w:rPr>
        <w:t xml:space="preserve"> в местный бюджет в сумме </w:t>
      </w:r>
      <w:r w:rsidR="00A7399E">
        <w:rPr>
          <w:sz w:val="28"/>
          <w:szCs w:val="28"/>
        </w:rPr>
        <w:t>27 309,3</w:t>
      </w:r>
      <w:r w:rsidR="004F6ED1">
        <w:rPr>
          <w:sz w:val="28"/>
          <w:szCs w:val="28"/>
        </w:rPr>
        <w:t xml:space="preserve"> </w:t>
      </w:r>
      <w:proofErr w:type="spellStart"/>
      <w:r w:rsidR="004F6ED1">
        <w:rPr>
          <w:sz w:val="28"/>
          <w:szCs w:val="28"/>
        </w:rPr>
        <w:t>тыс.рублей</w:t>
      </w:r>
      <w:proofErr w:type="spellEnd"/>
      <w:r w:rsidR="004F6ED1">
        <w:rPr>
          <w:sz w:val="28"/>
          <w:szCs w:val="28"/>
        </w:rPr>
        <w:t xml:space="preserve">. Годовые назначения исполнены на </w:t>
      </w:r>
      <w:r w:rsidR="00A7399E">
        <w:rPr>
          <w:sz w:val="28"/>
          <w:szCs w:val="28"/>
        </w:rPr>
        <w:t>77,5</w:t>
      </w:r>
      <w:r w:rsidR="004F6ED1">
        <w:rPr>
          <w:sz w:val="28"/>
          <w:szCs w:val="28"/>
        </w:rPr>
        <w:t>%. Удельный вес данной подгруппы доходов в структуре налоговых доходов составляет</w:t>
      </w:r>
      <w:r w:rsidR="00A7399E">
        <w:rPr>
          <w:sz w:val="28"/>
          <w:szCs w:val="28"/>
        </w:rPr>
        <w:t xml:space="preserve"> 6,2</w:t>
      </w:r>
      <w:r w:rsidR="00042A40">
        <w:rPr>
          <w:sz w:val="28"/>
          <w:szCs w:val="28"/>
        </w:rPr>
        <w:t>%.</w:t>
      </w:r>
    </w:p>
    <w:p w14:paraId="6FC7DFE4" w14:textId="50318BD8" w:rsidR="00042A40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42A40">
        <w:rPr>
          <w:i/>
          <w:sz w:val="28"/>
          <w:szCs w:val="28"/>
        </w:rPr>
        <w:t>Налог, взимаемый в связи с применением упрощенной системы налогообложения</w:t>
      </w:r>
      <w:r>
        <w:rPr>
          <w:sz w:val="28"/>
          <w:szCs w:val="28"/>
        </w:rPr>
        <w:t xml:space="preserve">, поступил в сумме </w:t>
      </w:r>
      <w:r w:rsidR="0024770A">
        <w:rPr>
          <w:sz w:val="28"/>
          <w:szCs w:val="28"/>
        </w:rPr>
        <w:t>22 783,8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24770A">
        <w:rPr>
          <w:sz w:val="28"/>
          <w:szCs w:val="28"/>
        </w:rPr>
        <w:t>76,0</w:t>
      </w:r>
      <w:r>
        <w:rPr>
          <w:sz w:val="28"/>
          <w:szCs w:val="28"/>
        </w:rPr>
        <w:t>% годового прогноза.</w:t>
      </w:r>
    </w:p>
    <w:p w14:paraId="61E52962" w14:textId="77777777" w:rsidR="005752C4" w:rsidRDefault="00042A4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42A40">
        <w:rPr>
          <w:i/>
          <w:sz w:val="28"/>
          <w:szCs w:val="28"/>
        </w:rPr>
        <w:t>единому сельскохозяйственному налогу</w:t>
      </w:r>
      <w:r>
        <w:rPr>
          <w:sz w:val="28"/>
          <w:szCs w:val="28"/>
        </w:rPr>
        <w:t xml:space="preserve"> в отчетном периоде поступления </w:t>
      </w:r>
      <w:r w:rsidR="00397812">
        <w:rPr>
          <w:sz w:val="28"/>
          <w:szCs w:val="28"/>
        </w:rPr>
        <w:t>отсутствуют</w:t>
      </w:r>
      <w:r>
        <w:rPr>
          <w:sz w:val="28"/>
          <w:szCs w:val="28"/>
        </w:rPr>
        <w:t>.</w:t>
      </w:r>
      <w:r w:rsidR="00397812">
        <w:rPr>
          <w:sz w:val="28"/>
          <w:szCs w:val="28"/>
        </w:rPr>
        <w:t xml:space="preserve"> Годовые плановые назначения составляют 25,0 </w:t>
      </w:r>
      <w:proofErr w:type="spellStart"/>
      <w:proofErr w:type="gramStart"/>
      <w:r w:rsidR="00397812">
        <w:rPr>
          <w:sz w:val="28"/>
          <w:szCs w:val="28"/>
        </w:rPr>
        <w:t>тыс.рублей</w:t>
      </w:r>
      <w:proofErr w:type="spellEnd"/>
      <w:proofErr w:type="gramEnd"/>
      <w:r w:rsidR="00397812">
        <w:rPr>
          <w:sz w:val="28"/>
          <w:szCs w:val="28"/>
        </w:rPr>
        <w:t>.</w:t>
      </w:r>
    </w:p>
    <w:p w14:paraId="2F7182AC" w14:textId="244C427F" w:rsid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5752C4">
        <w:rPr>
          <w:i/>
          <w:sz w:val="28"/>
          <w:szCs w:val="28"/>
        </w:rPr>
        <w:t>единому налогу на вмененный доход для отдельных видов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отчетном периоде произведен возврат в сумме </w:t>
      </w:r>
      <w:r w:rsidR="00F72CD3">
        <w:rPr>
          <w:sz w:val="28"/>
          <w:szCs w:val="28"/>
        </w:rPr>
        <w:t>64,</w:t>
      </w:r>
      <w:r w:rsidR="00C12D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30AED3CE" w14:textId="682AFA4D" w:rsidR="005752C4" w:rsidRPr="005752C4" w:rsidRDefault="005752C4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752C4">
        <w:rPr>
          <w:i/>
          <w:sz w:val="28"/>
          <w:szCs w:val="28"/>
        </w:rPr>
        <w:t>Налог, взымаемый в связи с применением патентной системы налогообложения</w:t>
      </w:r>
      <w:r>
        <w:rPr>
          <w:i/>
          <w:sz w:val="28"/>
          <w:szCs w:val="28"/>
        </w:rPr>
        <w:t xml:space="preserve">, </w:t>
      </w:r>
      <w:r w:rsidRPr="005752C4">
        <w:rPr>
          <w:sz w:val="28"/>
          <w:szCs w:val="28"/>
        </w:rPr>
        <w:t>в отчетном периоде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 в сумме </w:t>
      </w:r>
      <w:r w:rsidR="00AE60A6">
        <w:rPr>
          <w:sz w:val="28"/>
          <w:szCs w:val="28"/>
        </w:rPr>
        <w:t>4 461,3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AE60A6">
        <w:rPr>
          <w:sz w:val="28"/>
          <w:szCs w:val="28"/>
        </w:rPr>
        <w:t>85,8</w:t>
      </w:r>
      <w:r>
        <w:rPr>
          <w:sz w:val="28"/>
          <w:szCs w:val="28"/>
        </w:rPr>
        <w:t>%</w:t>
      </w:r>
      <w:r w:rsidR="004D1479">
        <w:rPr>
          <w:sz w:val="28"/>
          <w:szCs w:val="28"/>
        </w:rPr>
        <w:t xml:space="preserve"> годового прогноза.</w:t>
      </w:r>
    </w:p>
    <w:p w14:paraId="3E005F13" w14:textId="77777777" w:rsidR="00042A40" w:rsidRPr="005752C4" w:rsidRDefault="00397812" w:rsidP="00466413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4C428E" w14:textId="0CB87937" w:rsidR="00466413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Государственная пошлина</w:t>
      </w:r>
      <w:r w:rsidRPr="000006EF">
        <w:rPr>
          <w:sz w:val="28"/>
          <w:szCs w:val="28"/>
        </w:rPr>
        <w:t xml:space="preserve"> </w:t>
      </w:r>
      <w:r w:rsidR="006A4B41">
        <w:rPr>
          <w:sz w:val="28"/>
          <w:szCs w:val="28"/>
        </w:rPr>
        <w:t xml:space="preserve">за 1 </w:t>
      </w:r>
      <w:proofErr w:type="gramStart"/>
      <w:r w:rsidR="00A33939">
        <w:rPr>
          <w:sz w:val="28"/>
          <w:szCs w:val="28"/>
        </w:rPr>
        <w:t xml:space="preserve">полугодие </w:t>
      </w:r>
      <w:r w:rsidR="006A4B4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поступила</w:t>
      </w:r>
      <w:proofErr w:type="gramEnd"/>
      <w:r w:rsidRPr="000006EF">
        <w:rPr>
          <w:sz w:val="28"/>
          <w:szCs w:val="28"/>
        </w:rPr>
        <w:t xml:space="preserve"> в сумме </w:t>
      </w:r>
      <w:r w:rsidR="00A24D14">
        <w:rPr>
          <w:sz w:val="28"/>
          <w:szCs w:val="28"/>
        </w:rPr>
        <w:t>1 409,2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A24D14">
        <w:rPr>
          <w:sz w:val="28"/>
          <w:szCs w:val="28"/>
        </w:rPr>
        <w:t xml:space="preserve"> 53,7</w:t>
      </w:r>
      <w:r w:rsidR="006A4B41">
        <w:rPr>
          <w:sz w:val="28"/>
          <w:szCs w:val="28"/>
        </w:rPr>
        <w:t>% от годового плана.</w:t>
      </w:r>
    </w:p>
    <w:p w14:paraId="1BA21595" w14:textId="77777777" w:rsidR="006A4B41" w:rsidRDefault="006A4B41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422C05C" w14:textId="77777777" w:rsidR="006B1085" w:rsidRDefault="006A4B41" w:rsidP="002215EA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6A4B41">
        <w:rPr>
          <w:b/>
          <w:sz w:val="28"/>
          <w:szCs w:val="28"/>
        </w:rPr>
        <w:t>2. Неналоговые доходы</w:t>
      </w:r>
    </w:p>
    <w:p w14:paraId="343A4AFC" w14:textId="57DE806D" w:rsidR="006B1085" w:rsidRDefault="006B1085" w:rsidP="006B108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</w:t>
      </w:r>
      <w:proofErr w:type="gramStart"/>
      <w:r>
        <w:rPr>
          <w:sz w:val="28"/>
          <w:szCs w:val="28"/>
        </w:rPr>
        <w:t xml:space="preserve">приходиться </w:t>
      </w:r>
      <w:r w:rsidR="00376CD4">
        <w:rPr>
          <w:sz w:val="28"/>
          <w:szCs w:val="28"/>
        </w:rPr>
        <w:t xml:space="preserve"> 7</w:t>
      </w:r>
      <w:proofErr w:type="gramEnd"/>
      <w:r w:rsidR="00376CD4">
        <w:rPr>
          <w:sz w:val="28"/>
          <w:szCs w:val="28"/>
        </w:rPr>
        <w:t>,5</w:t>
      </w:r>
      <w:r>
        <w:rPr>
          <w:sz w:val="28"/>
          <w:szCs w:val="28"/>
        </w:rPr>
        <w:t xml:space="preserve">% объема поступивших в местный бюджет в 1 </w:t>
      </w:r>
      <w:r w:rsidR="00376CD4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года налоговых и неналоговых доходов. Исполнение сложилось в </w:t>
      </w:r>
      <w:proofErr w:type="gramStart"/>
      <w:r>
        <w:rPr>
          <w:sz w:val="28"/>
          <w:szCs w:val="28"/>
        </w:rPr>
        <w:t xml:space="preserve">сумме </w:t>
      </w:r>
      <w:r w:rsidR="00376CD4">
        <w:rPr>
          <w:sz w:val="28"/>
          <w:szCs w:val="28"/>
        </w:rPr>
        <w:t xml:space="preserve"> 36</w:t>
      </w:r>
      <w:proofErr w:type="gramEnd"/>
      <w:r w:rsidR="00376CD4">
        <w:rPr>
          <w:sz w:val="28"/>
          <w:szCs w:val="28"/>
        </w:rPr>
        <w:t> 120,6</w:t>
      </w:r>
      <w:r>
        <w:rPr>
          <w:sz w:val="28"/>
          <w:szCs w:val="28"/>
        </w:rPr>
        <w:t xml:space="preserve">тыс.рублей, или </w:t>
      </w:r>
      <w:r w:rsidR="00376CD4">
        <w:rPr>
          <w:sz w:val="28"/>
          <w:szCs w:val="28"/>
        </w:rPr>
        <w:t>46,1</w:t>
      </w:r>
      <w:r>
        <w:rPr>
          <w:sz w:val="28"/>
          <w:szCs w:val="28"/>
        </w:rPr>
        <w:t xml:space="preserve"> %  годовых прогнозных назначений.</w:t>
      </w:r>
    </w:p>
    <w:p w14:paraId="3B5B7CEA" w14:textId="2C68AD52" w:rsidR="006B1085" w:rsidRDefault="001F1F09" w:rsidP="0046641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1F1F09">
        <w:rPr>
          <w:b/>
          <w:sz w:val="28"/>
          <w:szCs w:val="28"/>
        </w:rPr>
        <w:t xml:space="preserve">доходы от оказания платных услуг </w:t>
      </w:r>
      <w:proofErr w:type="gramStart"/>
      <w:r w:rsidRPr="001F1F09">
        <w:rPr>
          <w:b/>
          <w:sz w:val="28"/>
          <w:szCs w:val="28"/>
        </w:rPr>
        <w:t>( работ</w:t>
      </w:r>
      <w:proofErr w:type="gramEnd"/>
      <w:r w:rsidRPr="001F1F09">
        <w:rPr>
          <w:b/>
          <w:sz w:val="28"/>
          <w:szCs w:val="28"/>
        </w:rPr>
        <w:t>) и компенсации затрат государству</w:t>
      </w:r>
      <w:r>
        <w:rPr>
          <w:b/>
          <w:sz w:val="28"/>
          <w:szCs w:val="28"/>
        </w:rPr>
        <w:t xml:space="preserve">- </w:t>
      </w:r>
      <w:r w:rsidR="00933CFF">
        <w:rPr>
          <w:b/>
          <w:sz w:val="28"/>
          <w:szCs w:val="28"/>
        </w:rPr>
        <w:t xml:space="preserve"> 47,3</w:t>
      </w:r>
      <w:r w:rsidRPr="001F1F09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397901">
        <w:rPr>
          <w:sz w:val="28"/>
          <w:szCs w:val="28"/>
        </w:rPr>
        <w:t>п</w:t>
      </w:r>
      <w:r>
        <w:rPr>
          <w:sz w:val="28"/>
          <w:szCs w:val="28"/>
        </w:rPr>
        <w:t xml:space="preserve">оступления составили </w:t>
      </w:r>
      <w:r w:rsidR="00933CFF">
        <w:rPr>
          <w:sz w:val="28"/>
          <w:szCs w:val="28"/>
        </w:rPr>
        <w:t xml:space="preserve"> 17 087,9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5D7C22">
        <w:rPr>
          <w:sz w:val="28"/>
          <w:szCs w:val="28"/>
        </w:rPr>
        <w:t>.</w:t>
      </w:r>
    </w:p>
    <w:p w14:paraId="3FD3EEE8" w14:textId="77777777" w:rsidR="006A4B41" w:rsidRDefault="006A4B41" w:rsidP="00466413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</w:p>
    <w:p w14:paraId="40810236" w14:textId="00D931C4"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использования имущества, находящегося в муниципальной собственности,</w:t>
      </w:r>
      <w:r w:rsidRPr="000006EF">
        <w:rPr>
          <w:sz w:val="28"/>
          <w:szCs w:val="28"/>
        </w:rPr>
        <w:t xml:space="preserve"> поступили в бюджет муниципального образования </w:t>
      </w:r>
      <w:proofErr w:type="spellStart"/>
      <w:r w:rsidRPr="000006EF">
        <w:rPr>
          <w:sz w:val="28"/>
          <w:szCs w:val="28"/>
        </w:rPr>
        <w:t>г.Бодайбо</w:t>
      </w:r>
      <w:proofErr w:type="spellEnd"/>
      <w:r w:rsidRPr="000006EF">
        <w:rPr>
          <w:sz w:val="28"/>
          <w:szCs w:val="28"/>
        </w:rPr>
        <w:t xml:space="preserve"> и района в </w:t>
      </w:r>
      <w:r w:rsidR="00397901">
        <w:rPr>
          <w:sz w:val="28"/>
          <w:szCs w:val="28"/>
        </w:rPr>
        <w:t xml:space="preserve">1 </w:t>
      </w:r>
      <w:proofErr w:type="gramStart"/>
      <w:r w:rsidR="003D2EE5">
        <w:rPr>
          <w:sz w:val="28"/>
          <w:szCs w:val="28"/>
        </w:rPr>
        <w:t xml:space="preserve">полугодие </w:t>
      </w:r>
      <w:r w:rsidR="0039790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202</w:t>
      </w:r>
      <w:r w:rsidR="00397901">
        <w:rPr>
          <w:sz w:val="28"/>
          <w:szCs w:val="28"/>
        </w:rPr>
        <w:t>2</w:t>
      </w:r>
      <w:proofErr w:type="gramEnd"/>
      <w:r w:rsidR="00397901">
        <w:rPr>
          <w:sz w:val="28"/>
          <w:szCs w:val="28"/>
        </w:rPr>
        <w:t xml:space="preserve"> года </w:t>
      </w:r>
      <w:r w:rsidRPr="000006EF">
        <w:rPr>
          <w:sz w:val="28"/>
          <w:szCs w:val="28"/>
        </w:rPr>
        <w:t xml:space="preserve"> в сумме         </w:t>
      </w:r>
      <w:r w:rsidR="003D2EE5">
        <w:rPr>
          <w:sz w:val="28"/>
          <w:szCs w:val="28"/>
        </w:rPr>
        <w:t>7 122,4</w:t>
      </w:r>
      <w:r w:rsidR="00397901">
        <w:rPr>
          <w:sz w:val="28"/>
          <w:szCs w:val="28"/>
        </w:rPr>
        <w:t xml:space="preserve"> </w:t>
      </w:r>
      <w:proofErr w:type="spellStart"/>
      <w:r w:rsidR="00397901">
        <w:rPr>
          <w:sz w:val="28"/>
          <w:szCs w:val="28"/>
        </w:rPr>
        <w:t>тыс.рублей</w:t>
      </w:r>
      <w:proofErr w:type="spellEnd"/>
      <w:r w:rsidR="00397901">
        <w:rPr>
          <w:sz w:val="28"/>
          <w:szCs w:val="28"/>
        </w:rPr>
        <w:t xml:space="preserve">, или </w:t>
      </w:r>
      <w:r w:rsidR="003D2EE5">
        <w:rPr>
          <w:sz w:val="28"/>
          <w:szCs w:val="28"/>
        </w:rPr>
        <w:t>51,0</w:t>
      </w:r>
      <w:r w:rsidR="00397901">
        <w:rPr>
          <w:sz w:val="28"/>
          <w:szCs w:val="28"/>
        </w:rPr>
        <w:t xml:space="preserve"> % годового прогноза</w:t>
      </w:r>
      <w:r w:rsidR="0091707D">
        <w:rPr>
          <w:sz w:val="28"/>
          <w:szCs w:val="28"/>
        </w:rPr>
        <w:t>.</w:t>
      </w:r>
    </w:p>
    <w:p w14:paraId="303EB9D8" w14:textId="77777777" w:rsidR="00466413" w:rsidRPr="000006EF" w:rsidRDefault="00466413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 </w:t>
      </w:r>
    </w:p>
    <w:p w14:paraId="716C6058" w14:textId="67F5A02F" w:rsidR="00397901" w:rsidRDefault="00466413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Платежи при пользовании природными ресурсами</w:t>
      </w:r>
      <w:r w:rsidRPr="000006EF">
        <w:rPr>
          <w:sz w:val="28"/>
          <w:szCs w:val="28"/>
        </w:rPr>
        <w:t xml:space="preserve"> поступили в бюджет</w:t>
      </w:r>
      <w:r w:rsidR="00397901">
        <w:rPr>
          <w:sz w:val="28"/>
          <w:szCs w:val="28"/>
        </w:rPr>
        <w:t xml:space="preserve"> за отчетный </w:t>
      </w:r>
      <w:proofErr w:type="gramStart"/>
      <w:r w:rsidR="00397901">
        <w:rPr>
          <w:sz w:val="28"/>
          <w:szCs w:val="28"/>
        </w:rPr>
        <w:t xml:space="preserve">период </w:t>
      </w:r>
      <w:r w:rsidRPr="000006EF">
        <w:rPr>
          <w:sz w:val="28"/>
          <w:szCs w:val="28"/>
        </w:rPr>
        <w:t xml:space="preserve"> в</w:t>
      </w:r>
      <w:proofErr w:type="gramEnd"/>
      <w:r w:rsidRPr="000006EF">
        <w:rPr>
          <w:sz w:val="28"/>
          <w:szCs w:val="28"/>
        </w:rPr>
        <w:t xml:space="preserve"> сумме </w:t>
      </w:r>
      <w:r w:rsidR="0057648C">
        <w:rPr>
          <w:sz w:val="28"/>
          <w:szCs w:val="28"/>
        </w:rPr>
        <w:t>10 660,3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57648C">
        <w:rPr>
          <w:sz w:val="28"/>
          <w:szCs w:val="28"/>
        </w:rPr>
        <w:t>49,0</w:t>
      </w:r>
      <w:r w:rsidRPr="000006EF">
        <w:rPr>
          <w:sz w:val="28"/>
          <w:szCs w:val="28"/>
        </w:rPr>
        <w:t xml:space="preserve">% к годовому плану. </w:t>
      </w:r>
    </w:p>
    <w:p w14:paraId="65B8F7BE" w14:textId="37D8E52E" w:rsidR="00383678" w:rsidRDefault="00383678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объем поступлений в данной подгруппе доходов сложился </w:t>
      </w:r>
      <w:r w:rsidRPr="0031676B">
        <w:rPr>
          <w:i/>
          <w:sz w:val="28"/>
          <w:szCs w:val="28"/>
        </w:rPr>
        <w:t xml:space="preserve">по плате </w:t>
      </w:r>
      <w:r w:rsidR="0031676B" w:rsidRPr="0031676B">
        <w:rPr>
          <w:i/>
          <w:sz w:val="28"/>
          <w:szCs w:val="28"/>
        </w:rPr>
        <w:t>за размещения отходов производства и потребления</w:t>
      </w:r>
      <w:r w:rsidR="0031676B">
        <w:rPr>
          <w:sz w:val="28"/>
          <w:szCs w:val="28"/>
        </w:rPr>
        <w:t xml:space="preserve"> </w:t>
      </w:r>
      <w:r w:rsidR="0080735A">
        <w:rPr>
          <w:sz w:val="28"/>
          <w:szCs w:val="28"/>
        </w:rPr>
        <w:t>8 604,7</w:t>
      </w:r>
      <w:r w:rsidR="0031676B">
        <w:rPr>
          <w:sz w:val="28"/>
          <w:szCs w:val="28"/>
        </w:rPr>
        <w:t xml:space="preserve"> </w:t>
      </w:r>
      <w:proofErr w:type="spellStart"/>
      <w:proofErr w:type="gramStart"/>
      <w:r w:rsidR="0031676B">
        <w:rPr>
          <w:sz w:val="28"/>
          <w:szCs w:val="28"/>
        </w:rPr>
        <w:t>тыс.рублей</w:t>
      </w:r>
      <w:proofErr w:type="spellEnd"/>
      <w:proofErr w:type="gramEnd"/>
      <w:r w:rsidR="0031676B">
        <w:rPr>
          <w:sz w:val="28"/>
          <w:szCs w:val="28"/>
        </w:rPr>
        <w:t xml:space="preserve">. Годовой утвержденный прогноз </w:t>
      </w:r>
      <w:proofErr w:type="gramStart"/>
      <w:r w:rsidR="0031676B">
        <w:rPr>
          <w:sz w:val="28"/>
          <w:szCs w:val="28"/>
        </w:rPr>
        <w:t>исполнен  на</w:t>
      </w:r>
      <w:proofErr w:type="gramEnd"/>
      <w:r w:rsidR="0031676B">
        <w:rPr>
          <w:sz w:val="28"/>
          <w:szCs w:val="28"/>
        </w:rPr>
        <w:t xml:space="preserve"> </w:t>
      </w:r>
      <w:r w:rsidR="0080735A">
        <w:rPr>
          <w:sz w:val="28"/>
          <w:szCs w:val="28"/>
        </w:rPr>
        <w:t>43,2</w:t>
      </w:r>
      <w:r w:rsidR="0031676B">
        <w:rPr>
          <w:sz w:val="28"/>
          <w:szCs w:val="28"/>
        </w:rPr>
        <w:t>%.</w:t>
      </w:r>
    </w:p>
    <w:p w14:paraId="040523E5" w14:textId="489E2176" w:rsidR="00CA1A1E" w:rsidRDefault="00CA1A1E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A1A1E">
        <w:rPr>
          <w:i/>
          <w:sz w:val="28"/>
          <w:szCs w:val="28"/>
        </w:rPr>
        <w:t xml:space="preserve">Плата за выбросы загрязняющих веществ в атмосферный воздух стационарными объектами </w:t>
      </w:r>
      <w:r>
        <w:rPr>
          <w:sz w:val="28"/>
          <w:szCs w:val="28"/>
        </w:rPr>
        <w:t>поступила в бюджет в сумме 1</w:t>
      </w:r>
      <w:r w:rsidR="0080735A">
        <w:rPr>
          <w:sz w:val="28"/>
          <w:szCs w:val="28"/>
        </w:rPr>
        <w:t> 799,3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Годовой утвержденный прогноз перевыполнен </w:t>
      </w:r>
      <w:proofErr w:type="gramStart"/>
      <w:r>
        <w:rPr>
          <w:sz w:val="28"/>
          <w:szCs w:val="28"/>
        </w:rPr>
        <w:t xml:space="preserve">на </w:t>
      </w:r>
      <w:r w:rsidR="0080735A">
        <w:rPr>
          <w:sz w:val="28"/>
          <w:szCs w:val="28"/>
        </w:rPr>
        <w:t xml:space="preserve"> 42</w:t>
      </w:r>
      <w:proofErr w:type="gramEnd"/>
      <w:r w:rsidR="0080735A">
        <w:rPr>
          <w:sz w:val="28"/>
          <w:szCs w:val="28"/>
        </w:rPr>
        <w:t>,0</w:t>
      </w:r>
      <w:r>
        <w:rPr>
          <w:sz w:val="28"/>
          <w:szCs w:val="28"/>
        </w:rPr>
        <w:t>%.</w:t>
      </w:r>
    </w:p>
    <w:p w14:paraId="543EC2EF" w14:textId="53C7718D" w:rsidR="001B3D70" w:rsidRPr="001B3D70" w:rsidRDefault="001B3D70" w:rsidP="004664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B3D70">
        <w:rPr>
          <w:i/>
          <w:sz w:val="28"/>
          <w:szCs w:val="28"/>
        </w:rPr>
        <w:lastRenderedPageBreak/>
        <w:t>Плата за сбросы загрязняющих веществ в водные объекты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поступили в бюджет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</w:t>
      </w:r>
      <w:r w:rsidR="005C5EFF">
        <w:rPr>
          <w:sz w:val="28"/>
          <w:szCs w:val="28"/>
        </w:rPr>
        <w:t>256,3</w:t>
      </w:r>
      <w:r w:rsidR="00235ED3">
        <w:rPr>
          <w:sz w:val="28"/>
          <w:szCs w:val="28"/>
        </w:rPr>
        <w:t xml:space="preserve"> </w:t>
      </w:r>
      <w:proofErr w:type="spellStart"/>
      <w:r w:rsidR="00235ED3">
        <w:rPr>
          <w:sz w:val="28"/>
          <w:szCs w:val="28"/>
        </w:rPr>
        <w:t>тыс.рублей</w:t>
      </w:r>
      <w:proofErr w:type="spellEnd"/>
      <w:r w:rsidR="00235ED3">
        <w:rPr>
          <w:sz w:val="28"/>
          <w:szCs w:val="28"/>
        </w:rPr>
        <w:t xml:space="preserve">, или </w:t>
      </w:r>
      <w:r w:rsidR="005C5EFF">
        <w:rPr>
          <w:sz w:val="28"/>
          <w:szCs w:val="28"/>
        </w:rPr>
        <w:t>43,5</w:t>
      </w:r>
      <w:r w:rsidR="00235ED3">
        <w:rPr>
          <w:sz w:val="28"/>
          <w:szCs w:val="28"/>
        </w:rPr>
        <w:t>% годового плана.</w:t>
      </w:r>
    </w:p>
    <w:p w14:paraId="06C93441" w14:textId="77777777" w:rsidR="001B3D70" w:rsidRPr="001B3D70" w:rsidRDefault="001B3D70" w:rsidP="00466413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</w:p>
    <w:p w14:paraId="6FE64487" w14:textId="4AE622A1" w:rsidR="00466413" w:rsidRDefault="00466413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Доходы от продажи материальных и нематериальных активов</w:t>
      </w:r>
      <w:r w:rsidRPr="000006EF">
        <w:rPr>
          <w:sz w:val="28"/>
          <w:szCs w:val="28"/>
        </w:rPr>
        <w:t xml:space="preserve"> </w:t>
      </w:r>
      <w:proofErr w:type="gramStart"/>
      <w:r w:rsidR="00414792">
        <w:rPr>
          <w:sz w:val="28"/>
          <w:szCs w:val="28"/>
        </w:rPr>
        <w:t>з</w:t>
      </w:r>
      <w:r w:rsidRPr="000006EF">
        <w:rPr>
          <w:sz w:val="28"/>
          <w:szCs w:val="28"/>
        </w:rPr>
        <w:t xml:space="preserve">а </w:t>
      </w:r>
      <w:r w:rsidR="00397901">
        <w:rPr>
          <w:sz w:val="28"/>
          <w:szCs w:val="28"/>
        </w:rPr>
        <w:t xml:space="preserve"> 1</w:t>
      </w:r>
      <w:proofErr w:type="gramEnd"/>
      <w:r w:rsidR="00397901">
        <w:rPr>
          <w:sz w:val="28"/>
          <w:szCs w:val="28"/>
        </w:rPr>
        <w:t xml:space="preserve"> </w:t>
      </w:r>
      <w:r w:rsidR="00EB0F03">
        <w:rPr>
          <w:sz w:val="28"/>
          <w:szCs w:val="28"/>
        </w:rPr>
        <w:t xml:space="preserve">полугодие </w:t>
      </w:r>
      <w:r w:rsidR="00397901">
        <w:rPr>
          <w:sz w:val="28"/>
          <w:szCs w:val="28"/>
        </w:rPr>
        <w:t xml:space="preserve"> </w:t>
      </w:r>
      <w:r w:rsidRPr="000006EF">
        <w:rPr>
          <w:sz w:val="28"/>
          <w:szCs w:val="28"/>
        </w:rPr>
        <w:t>202</w:t>
      </w:r>
      <w:r w:rsidR="00397901">
        <w:rPr>
          <w:sz w:val="28"/>
          <w:szCs w:val="28"/>
        </w:rPr>
        <w:t>2</w:t>
      </w:r>
      <w:r w:rsidRPr="000006EF">
        <w:rPr>
          <w:sz w:val="28"/>
          <w:szCs w:val="28"/>
        </w:rPr>
        <w:t xml:space="preserve"> год</w:t>
      </w:r>
      <w:r w:rsidR="00397901">
        <w:rPr>
          <w:sz w:val="28"/>
          <w:szCs w:val="28"/>
        </w:rPr>
        <w:t xml:space="preserve">а </w:t>
      </w:r>
      <w:r w:rsidRPr="000006EF">
        <w:rPr>
          <w:sz w:val="28"/>
          <w:szCs w:val="28"/>
        </w:rPr>
        <w:t xml:space="preserve"> по данной группе доходов поступило </w:t>
      </w:r>
      <w:r w:rsidR="00397901">
        <w:rPr>
          <w:sz w:val="28"/>
          <w:szCs w:val="28"/>
        </w:rPr>
        <w:t xml:space="preserve"> в сумме </w:t>
      </w:r>
      <w:r w:rsidR="00EB0F03">
        <w:rPr>
          <w:sz w:val="28"/>
          <w:szCs w:val="28"/>
        </w:rPr>
        <w:t>508,3</w:t>
      </w:r>
      <w:r w:rsidRPr="000006EF">
        <w:rPr>
          <w:b/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., что составляет </w:t>
      </w:r>
      <w:r w:rsidR="00EB0F03">
        <w:rPr>
          <w:sz w:val="28"/>
          <w:szCs w:val="28"/>
        </w:rPr>
        <w:t xml:space="preserve"> 65,6</w:t>
      </w:r>
      <w:r w:rsidRPr="000006EF">
        <w:rPr>
          <w:sz w:val="28"/>
          <w:szCs w:val="28"/>
        </w:rPr>
        <w:t xml:space="preserve">% годовых назначений. </w:t>
      </w:r>
      <w:r w:rsidR="005F5AD6">
        <w:rPr>
          <w:sz w:val="28"/>
          <w:szCs w:val="28"/>
        </w:rPr>
        <w:t xml:space="preserve"> </w:t>
      </w:r>
    </w:p>
    <w:p w14:paraId="6FDFE19B" w14:textId="32524DC5" w:rsid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5AD6">
        <w:rPr>
          <w:i/>
          <w:sz w:val="28"/>
          <w:szCs w:val="28"/>
        </w:rPr>
        <w:t>Доходы от реализации имущества, находящегося в собственности муниципальных районов</w:t>
      </w:r>
      <w:r>
        <w:rPr>
          <w:i/>
          <w:sz w:val="28"/>
          <w:szCs w:val="28"/>
        </w:rPr>
        <w:t xml:space="preserve">, </w:t>
      </w:r>
      <w:r w:rsidRPr="005F5AD6">
        <w:rPr>
          <w:sz w:val="28"/>
          <w:szCs w:val="28"/>
        </w:rPr>
        <w:t>поступили в бюджет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CB42A6">
        <w:rPr>
          <w:sz w:val="28"/>
          <w:szCs w:val="28"/>
        </w:rPr>
        <w:t>52,2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. Годовой прогноз по доходному источнику исполнен на </w:t>
      </w:r>
      <w:r w:rsidR="00CB42A6">
        <w:rPr>
          <w:sz w:val="28"/>
          <w:szCs w:val="28"/>
        </w:rPr>
        <w:t>8,4</w:t>
      </w:r>
      <w:r>
        <w:rPr>
          <w:sz w:val="28"/>
          <w:szCs w:val="28"/>
        </w:rPr>
        <w:t>%.</w:t>
      </w:r>
    </w:p>
    <w:p w14:paraId="7ADEED2B" w14:textId="696676FF" w:rsidR="005F5AD6" w:rsidRPr="005F5AD6" w:rsidRDefault="005F5AD6" w:rsidP="0039790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F506E9">
        <w:rPr>
          <w:i/>
          <w:sz w:val="28"/>
          <w:szCs w:val="28"/>
        </w:rPr>
        <w:t>Годовой прогноз по доходам от продажи земельных участков, находящихся в государственной и муниципальной собственности</w:t>
      </w:r>
      <w:r>
        <w:rPr>
          <w:sz w:val="28"/>
          <w:szCs w:val="28"/>
        </w:rPr>
        <w:t xml:space="preserve"> перевыполнен на </w:t>
      </w:r>
      <w:r w:rsidR="00BE2536">
        <w:rPr>
          <w:sz w:val="28"/>
          <w:szCs w:val="28"/>
        </w:rPr>
        <w:t>192,4</w:t>
      </w:r>
      <w:r w:rsidR="00F506E9">
        <w:rPr>
          <w:sz w:val="28"/>
          <w:szCs w:val="28"/>
        </w:rPr>
        <w:t xml:space="preserve">% и поступил в бюджет в сумме </w:t>
      </w:r>
      <w:r w:rsidR="00CB42A6">
        <w:rPr>
          <w:sz w:val="28"/>
          <w:szCs w:val="28"/>
        </w:rPr>
        <w:t>456,1</w:t>
      </w:r>
      <w:r w:rsidR="00F506E9">
        <w:rPr>
          <w:sz w:val="28"/>
          <w:szCs w:val="28"/>
        </w:rPr>
        <w:t xml:space="preserve"> </w:t>
      </w:r>
      <w:proofErr w:type="spellStart"/>
      <w:proofErr w:type="gramStart"/>
      <w:r w:rsidR="00F506E9">
        <w:rPr>
          <w:sz w:val="28"/>
          <w:szCs w:val="28"/>
        </w:rPr>
        <w:t>тыс.рублей</w:t>
      </w:r>
      <w:proofErr w:type="spellEnd"/>
      <w:proofErr w:type="gramEnd"/>
      <w:r w:rsidR="00F506E9">
        <w:rPr>
          <w:sz w:val="28"/>
          <w:szCs w:val="28"/>
        </w:rPr>
        <w:t>.</w:t>
      </w:r>
    </w:p>
    <w:p w14:paraId="553D802F" w14:textId="1444C38F" w:rsidR="00466413" w:rsidRDefault="00466413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b/>
          <w:sz w:val="28"/>
          <w:szCs w:val="28"/>
        </w:rPr>
        <w:t>Прочие неналоговые доходы</w:t>
      </w:r>
      <w:r w:rsidRPr="000006EF">
        <w:rPr>
          <w:sz w:val="28"/>
          <w:szCs w:val="28"/>
        </w:rPr>
        <w:t xml:space="preserve"> поступили в сумме </w:t>
      </w:r>
      <w:r w:rsidR="00BE2536">
        <w:rPr>
          <w:sz w:val="28"/>
          <w:szCs w:val="28"/>
        </w:rPr>
        <w:t>306,</w:t>
      </w:r>
      <w:r w:rsidR="006E0A39">
        <w:rPr>
          <w:sz w:val="28"/>
          <w:szCs w:val="28"/>
        </w:rPr>
        <w:t>9</w:t>
      </w:r>
      <w:r w:rsidRPr="000006EF">
        <w:rPr>
          <w:sz w:val="28"/>
          <w:szCs w:val="28"/>
        </w:rPr>
        <w:t xml:space="preserve"> </w:t>
      </w:r>
      <w:proofErr w:type="spellStart"/>
      <w:r w:rsidRPr="000006EF">
        <w:rPr>
          <w:sz w:val="28"/>
          <w:szCs w:val="28"/>
        </w:rPr>
        <w:t>тыс.руб</w:t>
      </w:r>
      <w:proofErr w:type="spellEnd"/>
      <w:r w:rsidRPr="000006EF">
        <w:rPr>
          <w:sz w:val="28"/>
          <w:szCs w:val="28"/>
        </w:rPr>
        <w:t xml:space="preserve">. или </w:t>
      </w:r>
      <w:r w:rsidR="00BE2536">
        <w:rPr>
          <w:sz w:val="28"/>
          <w:szCs w:val="28"/>
        </w:rPr>
        <w:t>48,2</w:t>
      </w:r>
      <w:r w:rsidRPr="000006EF">
        <w:rPr>
          <w:sz w:val="28"/>
          <w:szCs w:val="28"/>
        </w:rPr>
        <w:t xml:space="preserve">% от годового плана. </w:t>
      </w:r>
    </w:p>
    <w:p w14:paraId="336B64C4" w14:textId="77777777"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3A0576F0" w14:textId="77777777" w:rsidR="00CF40F4" w:rsidRDefault="00CF40F4" w:rsidP="002215EA">
      <w:pPr>
        <w:widowControl/>
        <w:tabs>
          <w:tab w:val="left" w:pos="5535"/>
        </w:tabs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CF40F4">
        <w:rPr>
          <w:b/>
          <w:sz w:val="28"/>
          <w:szCs w:val="28"/>
        </w:rPr>
        <w:t>3. Безвозмездные поступления</w:t>
      </w:r>
    </w:p>
    <w:p w14:paraId="7EB0B6D1" w14:textId="12706C78" w:rsidR="00CF40F4" w:rsidRDefault="00CF40F4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</w:t>
      </w:r>
      <w:r w:rsidR="007824FD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2022 года кассовое исполнение безвозмездных поступлений составило </w:t>
      </w:r>
      <w:r w:rsidR="007824FD">
        <w:rPr>
          <w:sz w:val="28"/>
          <w:szCs w:val="28"/>
        </w:rPr>
        <w:t>341 500,</w:t>
      </w:r>
      <w:proofErr w:type="gramStart"/>
      <w:r w:rsidR="007824FD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 xml:space="preserve">, или </w:t>
      </w:r>
      <w:r w:rsidR="007824FD">
        <w:rPr>
          <w:sz w:val="28"/>
          <w:szCs w:val="28"/>
        </w:rPr>
        <w:t>52,1</w:t>
      </w:r>
      <w:r>
        <w:rPr>
          <w:sz w:val="28"/>
          <w:szCs w:val="28"/>
        </w:rPr>
        <w:t>% утвержденных годовых назначений.</w:t>
      </w:r>
    </w:p>
    <w:p w14:paraId="5C6263C3" w14:textId="1B07C68A" w:rsidR="00CF40F4" w:rsidRDefault="009D1848" w:rsidP="00466413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9D1848">
        <w:rPr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</w:t>
      </w:r>
      <w:r w:rsidR="007824FD">
        <w:rPr>
          <w:b/>
          <w:sz w:val="28"/>
          <w:szCs w:val="28"/>
        </w:rPr>
        <w:t>341 202,0</w:t>
      </w:r>
      <w:r w:rsidRPr="009D1848">
        <w:rPr>
          <w:sz w:val="28"/>
          <w:szCs w:val="28"/>
        </w:rPr>
        <w:t xml:space="preserve"> </w:t>
      </w:r>
      <w:proofErr w:type="spellStart"/>
      <w:proofErr w:type="gramStart"/>
      <w:r w:rsidRPr="009D1848">
        <w:rPr>
          <w:sz w:val="28"/>
          <w:szCs w:val="28"/>
        </w:rPr>
        <w:t>тыс.рублей</w:t>
      </w:r>
      <w:proofErr w:type="spellEnd"/>
      <w:proofErr w:type="gramEnd"/>
      <w:r w:rsidRPr="009D1848">
        <w:rPr>
          <w:sz w:val="28"/>
          <w:szCs w:val="28"/>
        </w:rPr>
        <w:t xml:space="preserve">, что составило </w:t>
      </w:r>
      <w:r w:rsidR="007824FD">
        <w:rPr>
          <w:sz w:val="28"/>
          <w:szCs w:val="28"/>
        </w:rPr>
        <w:t>52,0</w:t>
      </w:r>
      <w:r w:rsidRPr="009D1848">
        <w:rPr>
          <w:sz w:val="28"/>
          <w:szCs w:val="28"/>
        </w:rPr>
        <w:t>%</w:t>
      </w:r>
      <w:r w:rsidR="00EE3670">
        <w:rPr>
          <w:sz w:val="28"/>
          <w:szCs w:val="28"/>
        </w:rPr>
        <w:t xml:space="preserve"> годовых прогнозных назначений.</w:t>
      </w:r>
    </w:p>
    <w:p w14:paraId="459A2926" w14:textId="2AF7528E" w:rsidR="009207B8" w:rsidRDefault="00303737" w:rsidP="00DE6DBE">
      <w:pPr>
        <w:shd w:val="clear" w:color="auto" w:fill="FFFFFF"/>
        <w:jc w:val="both"/>
        <w:rPr>
          <w:sz w:val="28"/>
          <w:szCs w:val="28"/>
        </w:rPr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D31271">
        <w:rPr>
          <w:b/>
          <w:sz w:val="28"/>
          <w:szCs w:val="28"/>
        </w:rPr>
        <w:t>субвенции</w:t>
      </w:r>
      <w:r w:rsidR="00D31271">
        <w:rPr>
          <w:b/>
          <w:sz w:val="28"/>
          <w:szCs w:val="28"/>
        </w:rPr>
        <w:t xml:space="preserve"> </w:t>
      </w:r>
      <w:r w:rsidR="00FC5B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5B38">
        <w:rPr>
          <w:sz w:val="28"/>
          <w:szCs w:val="28"/>
        </w:rPr>
        <w:t>82,3</w:t>
      </w:r>
      <w:r>
        <w:rPr>
          <w:sz w:val="28"/>
          <w:szCs w:val="28"/>
        </w:rPr>
        <w:t xml:space="preserve">%. Объем полученных субвенций за 1 </w:t>
      </w:r>
      <w:proofErr w:type="gramStart"/>
      <w:r w:rsidR="007B0159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составил </w:t>
      </w:r>
      <w:r w:rsidR="007B0159">
        <w:rPr>
          <w:sz w:val="28"/>
          <w:szCs w:val="28"/>
        </w:rPr>
        <w:t>281 155,2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или </w:t>
      </w:r>
      <w:r w:rsidR="007B0159">
        <w:rPr>
          <w:sz w:val="28"/>
          <w:szCs w:val="28"/>
        </w:rPr>
        <w:t>55,5</w:t>
      </w:r>
      <w:r>
        <w:rPr>
          <w:sz w:val="28"/>
          <w:szCs w:val="28"/>
        </w:rPr>
        <w:t xml:space="preserve">% утвержденных плановых назначений. </w:t>
      </w:r>
    </w:p>
    <w:p w14:paraId="46297391" w14:textId="77777777" w:rsidR="00AF0325" w:rsidRDefault="00AF0325" w:rsidP="00DE6DB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Основной объем поступлений субвенций сложился за счет следующих видов:</w:t>
      </w:r>
    </w:p>
    <w:p w14:paraId="3F435692" w14:textId="77777777" w:rsidR="00AF0325" w:rsidRP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 xml:space="preserve"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(средства федерального бюджета) – </w:t>
      </w:r>
      <w:r w:rsidR="00240FF0">
        <w:rPr>
          <w:sz w:val="28"/>
          <w:szCs w:val="28"/>
        </w:rPr>
        <w:t>199,8</w:t>
      </w:r>
      <w:r w:rsidRPr="00AF0325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Pr="00AF0325">
        <w:rPr>
          <w:sz w:val="28"/>
          <w:szCs w:val="28"/>
        </w:rPr>
        <w:t>.;</w:t>
      </w:r>
    </w:p>
    <w:p w14:paraId="155CF12A" w14:textId="6E8985E1" w:rsidR="00AF0325" w:rsidRP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 xml:space="preserve">на предоставление гражданам субсидий на оплату жилого помещения и коммунальных услуг – </w:t>
      </w:r>
      <w:r w:rsidR="00D32B54">
        <w:rPr>
          <w:sz w:val="28"/>
          <w:szCs w:val="28"/>
        </w:rPr>
        <w:t>14 979,8</w:t>
      </w:r>
      <w:r w:rsidRPr="00AF0325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Pr="00AF0325">
        <w:rPr>
          <w:sz w:val="28"/>
          <w:szCs w:val="28"/>
        </w:rPr>
        <w:t>.;</w:t>
      </w:r>
    </w:p>
    <w:p w14:paraId="299C8EBB" w14:textId="37EBC0D2" w:rsidR="00AF0325" w:rsidRP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 xml:space="preserve">на выполнение передаваемых полномочий субъектов Российской Федерации </w:t>
      </w:r>
      <w:r w:rsidR="00240FF0">
        <w:rPr>
          <w:sz w:val="28"/>
          <w:szCs w:val="28"/>
        </w:rPr>
        <w:t>–</w:t>
      </w:r>
      <w:r w:rsidRPr="00AF0325">
        <w:rPr>
          <w:sz w:val="28"/>
          <w:szCs w:val="28"/>
        </w:rPr>
        <w:t xml:space="preserve"> </w:t>
      </w:r>
      <w:r w:rsidR="00FC7B82">
        <w:rPr>
          <w:sz w:val="28"/>
          <w:szCs w:val="28"/>
        </w:rPr>
        <w:t>7 716,4</w:t>
      </w:r>
      <w:r w:rsidRPr="00AF0325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Pr="00AF0325">
        <w:rPr>
          <w:sz w:val="28"/>
          <w:szCs w:val="28"/>
        </w:rPr>
        <w:t>.;</w:t>
      </w:r>
    </w:p>
    <w:p w14:paraId="761C77CB" w14:textId="6D08BDEE" w:rsidR="00AF0325" w:rsidRDefault="00AF0325" w:rsidP="00AF0325">
      <w:pPr>
        <w:ind w:firstLine="567"/>
        <w:jc w:val="both"/>
        <w:rPr>
          <w:sz w:val="28"/>
          <w:szCs w:val="28"/>
        </w:rPr>
      </w:pPr>
      <w:r w:rsidRPr="00AF0325">
        <w:rPr>
          <w:sz w:val="28"/>
          <w:szCs w:val="28"/>
        </w:rPr>
        <w:t>-</w:t>
      </w:r>
      <w:r w:rsidRPr="00AF0325">
        <w:rPr>
          <w:sz w:val="28"/>
          <w:szCs w:val="28"/>
        </w:rPr>
        <w:tab/>
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организациях;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–</w:t>
      </w:r>
      <w:r w:rsidR="00D24CA7">
        <w:rPr>
          <w:sz w:val="28"/>
          <w:szCs w:val="28"/>
        </w:rPr>
        <w:t xml:space="preserve"> </w:t>
      </w:r>
      <w:proofErr w:type="spellStart"/>
      <w:r w:rsidRPr="00AF0325">
        <w:rPr>
          <w:sz w:val="28"/>
          <w:szCs w:val="28"/>
        </w:rPr>
        <w:t>тыс.руб</w:t>
      </w:r>
      <w:proofErr w:type="spellEnd"/>
      <w:r w:rsidR="00D24CA7">
        <w:rPr>
          <w:sz w:val="28"/>
          <w:szCs w:val="28"/>
        </w:rPr>
        <w:t xml:space="preserve">- </w:t>
      </w:r>
      <w:r w:rsidR="004922BC">
        <w:rPr>
          <w:sz w:val="28"/>
          <w:szCs w:val="28"/>
        </w:rPr>
        <w:t xml:space="preserve"> 258 259,2</w:t>
      </w:r>
      <w:r w:rsidR="00DA4456">
        <w:rPr>
          <w:sz w:val="28"/>
          <w:szCs w:val="28"/>
        </w:rPr>
        <w:t xml:space="preserve"> </w:t>
      </w:r>
      <w:proofErr w:type="spellStart"/>
      <w:r w:rsidR="00DA4456">
        <w:rPr>
          <w:sz w:val="28"/>
          <w:szCs w:val="28"/>
        </w:rPr>
        <w:t>тыс.руб</w:t>
      </w:r>
      <w:proofErr w:type="spellEnd"/>
      <w:r w:rsidR="00DA4456">
        <w:rPr>
          <w:sz w:val="28"/>
          <w:szCs w:val="28"/>
        </w:rPr>
        <w:t>.</w:t>
      </w:r>
    </w:p>
    <w:p w14:paraId="3D2C9B1C" w14:textId="77777777" w:rsidR="00D24CA7" w:rsidRDefault="00D24CA7" w:rsidP="00AF0325">
      <w:pPr>
        <w:ind w:firstLine="567"/>
        <w:jc w:val="both"/>
        <w:rPr>
          <w:sz w:val="28"/>
          <w:szCs w:val="28"/>
        </w:rPr>
      </w:pPr>
    </w:p>
    <w:p w14:paraId="73475E74" w14:textId="4CC51E77" w:rsidR="00D24CA7" w:rsidRDefault="00D24CA7" w:rsidP="00AF0325">
      <w:pPr>
        <w:ind w:firstLine="567"/>
        <w:jc w:val="both"/>
        <w:rPr>
          <w:sz w:val="28"/>
          <w:szCs w:val="28"/>
        </w:rPr>
      </w:pPr>
      <w:r w:rsidRPr="00D24CA7">
        <w:rPr>
          <w:i/>
          <w:sz w:val="28"/>
          <w:szCs w:val="28"/>
        </w:rPr>
        <w:lastRenderedPageBreak/>
        <w:t xml:space="preserve">Субсидии </w:t>
      </w:r>
      <w:r>
        <w:rPr>
          <w:sz w:val="28"/>
          <w:szCs w:val="28"/>
        </w:rPr>
        <w:t xml:space="preserve">составили </w:t>
      </w:r>
      <w:r w:rsidR="000B5710">
        <w:rPr>
          <w:sz w:val="28"/>
          <w:szCs w:val="28"/>
        </w:rPr>
        <w:t>20 965,9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21,</w:t>
      </w:r>
      <w:r w:rsidR="000B5710">
        <w:rPr>
          <w:sz w:val="28"/>
          <w:szCs w:val="28"/>
        </w:rPr>
        <w:t>5</w:t>
      </w:r>
      <w:r>
        <w:rPr>
          <w:sz w:val="28"/>
          <w:szCs w:val="28"/>
        </w:rPr>
        <w:t>% годовых плановых назначений.</w:t>
      </w:r>
      <w:r w:rsidR="009C1BA9">
        <w:rPr>
          <w:sz w:val="28"/>
          <w:szCs w:val="28"/>
        </w:rPr>
        <w:t>,  в том числе:</w:t>
      </w:r>
    </w:p>
    <w:p w14:paraId="4DF04033" w14:textId="4D701BB4" w:rsidR="00D24CA7" w:rsidRPr="000006EF" w:rsidRDefault="00D24CA7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организациях- </w:t>
      </w:r>
      <w:r w:rsidR="00B953E5">
        <w:rPr>
          <w:sz w:val="28"/>
          <w:szCs w:val="28"/>
        </w:rPr>
        <w:t>4 864,8</w:t>
      </w:r>
      <w:r w:rsidR="009C1BA9">
        <w:rPr>
          <w:sz w:val="28"/>
          <w:szCs w:val="28"/>
        </w:rPr>
        <w:t xml:space="preserve"> </w:t>
      </w:r>
      <w:proofErr w:type="spellStart"/>
      <w:r w:rsidR="009C1BA9">
        <w:rPr>
          <w:sz w:val="28"/>
          <w:szCs w:val="28"/>
        </w:rPr>
        <w:t>тыс.руб</w:t>
      </w:r>
      <w:proofErr w:type="spellEnd"/>
      <w:r w:rsidR="009C1BA9">
        <w:rPr>
          <w:sz w:val="28"/>
          <w:szCs w:val="28"/>
        </w:rPr>
        <w:t>.</w:t>
      </w:r>
      <w:r w:rsidRPr="000006EF">
        <w:rPr>
          <w:sz w:val="28"/>
          <w:szCs w:val="28"/>
        </w:rPr>
        <w:t>;</w:t>
      </w:r>
    </w:p>
    <w:p w14:paraId="14DBC3FD" w14:textId="60E3B410" w:rsidR="00776933" w:rsidRDefault="00D24CA7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>- на реализацию мероприятий по обеспечению жильем молодых семей - 5</w:t>
      </w:r>
      <w:r w:rsidR="009C1BA9">
        <w:rPr>
          <w:sz w:val="28"/>
          <w:szCs w:val="28"/>
        </w:rPr>
        <w:t xml:space="preserve"> 563,0 </w:t>
      </w:r>
      <w:proofErr w:type="spellStart"/>
      <w:r w:rsidR="009C1BA9">
        <w:rPr>
          <w:sz w:val="28"/>
          <w:szCs w:val="28"/>
        </w:rPr>
        <w:t>тыс.руб</w:t>
      </w:r>
      <w:proofErr w:type="spellEnd"/>
      <w:r w:rsidR="009C1BA9">
        <w:rPr>
          <w:sz w:val="28"/>
          <w:szCs w:val="28"/>
        </w:rPr>
        <w:t>..</w:t>
      </w:r>
    </w:p>
    <w:p w14:paraId="1A7FA454" w14:textId="7EE510A2" w:rsidR="00B953E5" w:rsidRDefault="00B953E5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3E5">
        <w:rPr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 w:val="28"/>
          <w:szCs w:val="28"/>
        </w:rPr>
        <w:t xml:space="preserve">- 5 250,0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;</w:t>
      </w:r>
    </w:p>
    <w:p w14:paraId="34BC0260" w14:textId="419850D4" w:rsidR="00B953E5" w:rsidRDefault="00B953E5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53E5">
        <w:rPr>
          <w:sz w:val="28"/>
          <w:szCs w:val="28"/>
        </w:rPr>
        <w:t xml:space="preserve"> на поддержку отрасли культуры</w:t>
      </w:r>
      <w:r>
        <w:rPr>
          <w:sz w:val="28"/>
          <w:szCs w:val="28"/>
        </w:rPr>
        <w:t xml:space="preserve">- 304,5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4DFA841F" w14:textId="151F47DC" w:rsidR="00D24CA7" w:rsidRDefault="00776933" w:rsidP="00D24CA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>Прочие субсидии</w:t>
      </w:r>
      <w:r>
        <w:rPr>
          <w:sz w:val="28"/>
          <w:szCs w:val="28"/>
        </w:rPr>
        <w:t xml:space="preserve"> составили </w:t>
      </w:r>
      <w:r w:rsidR="00A07963">
        <w:rPr>
          <w:sz w:val="28"/>
          <w:szCs w:val="28"/>
        </w:rPr>
        <w:t>4 983,</w:t>
      </w:r>
      <w:proofErr w:type="gramStart"/>
      <w:r w:rsidR="00A07963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End"/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 xml:space="preserve">, или </w:t>
      </w:r>
      <w:r w:rsidR="00A07963">
        <w:rPr>
          <w:sz w:val="28"/>
          <w:szCs w:val="28"/>
        </w:rPr>
        <w:t>33,5</w:t>
      </w:r>
      <w:r>
        <w:rPr>
          <w:sz w:val="28"/>
          <w:szCs w:val="28"/>
        </w:rPr>
        <w:t>% годовых плановых назначений.</w:t>
      </w:r>
    </w:p>
    <w:p w14:paraId="1EAB707B" w14:textId="5BA982B5" w:rsidR="00776933" w:rsidRDefault="00776933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76933">
        <w:rPr>
          <w:i/>
          <w:sz w:val="28"/>
          <w:szCs w:val="28"/>
        </w:rPr>
        <w:t xml:space="preserve">Иные межбюджетные трансферта </w:t>
      </w:r>
      <w:r>
        <w:rPr>
          <w:sz w:val="28"/>
          <w:szCs w:val="28"/>
        </w:rPr>
        <w:t xml:space="preserve">составили </w:t>
      </w:r>
      <w:r w:rsidR="00A07963">
        <w:rPr>
          <w:sz w:val="28"/>
          <w:szCs w:val="28"/>
        </w:rPr>
        <w:t>39 080,8</w:t>
      </w:r>
      <w:r w:rsidR="001D682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</w:t>
      </w:r>
      <w:r w:rsidR="00A07963">
        <w:rPr>
          <w:sz w:val="28"/>
          <w:szCs w:val="28"/>
        </w:rPr>
        <w:t>76,6</w:t>
      </w:r>
      <w:r>
        <w:rPr>
          <w:sz w:val="28"/>
          <w:szCs w:val="28"/>
        </w:rPr>
        <w:t>% годовых плановых назначений.</w:t>
      </w:r>
      <w:r w:rsidR="00285307">
        <w:rPr>
          <w:sz w:val="28"/>
          <w:szCs w:val="28"/>
        </w:rPr>
        <w:t>,  в</w:t>
      </w:r>
      <w:r w:rsidR="00FB0921">
        <w:rPr>
          <w:sz w:val="28"/>
          <w:szCs w:val="28"/>
        </w:rPr>
        <w:t xml:space="preserve"> </w:t>
      </w:r>
      <w:r w:rsidR="00285307">
        <w:rPr>
          <w:sz w:val="28"/>
          <w:szCs w:val="28"/>
        </w:rPr>
        <w:t>том числе:</w:t>
      </w:r>
    </w:p>
    <w:p w14:paraId="3206E2A5" w14:textId="0D6F002F" w:rsidR="00285307" w:rsidRDefault="00285307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006EF">
        <w:rPr>
          <w:sz w:val="28"/>
          <w:szCs w:val="28"/>
        </w:rPr>
        <w:t xml:space="preserve">- на ежемесячное денежное вознаграждение за классное руководство педагогическим работникам государственных и муниципальных общеобразовательных </w:t>
      </w:r>
      <w:proofErr w:type="gramStart"/>
      <w:r w:rsidRPr="000006EF">
        <w:rPr>
          <w:sz w:val="28"/>
          <w:szCs w:val="28"/>
        </w:rPr>
        <w:t xml:space="preserve">организаций </w:t>
      </w:r>
      <w:r w:rsidR="00FB0921">
        <w:rPr>
          <w:sz w:val="28"/>
          <w:szCs w:val="28"/>
        </w:rPr>
        <w:t xml:space="preserve"> 9</w:t>
      </w:r>
      <w:proofErr w:type="gramEnd"/>
      <w:r w:rsidR="00FB0921">
        <w:rPr>
          <w:sz w:val="28"/>
          <w:szCs w:val="28"/>
        </w:rPr>
        <w:t> 424,</w:t>
      </w:r>
      <w:r w:rsidR="0075317B">
        <w:rPr>
          <w:sz w:val="28"/>
          <w:szCs w:val="28"/>
        </w:rPr>
        <w:t>5</w:t>
      </w:r>
      <w:r w:rsidRPr="000006EF">
        <w:rPr>
          <w:sz w:val="28"/>
          <w:szCs w:val="28"/>
        </w:rPr>
        <w:t>тыс.руб.;</w:t>
      </w:r>
    </w:p>
    <w:p w14:paraId="4D31A41D" w14:textId="2217CAB4" w:rsidR="00487666" w:rsidRDefault="00487666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-</w:t>
      </w:r>
      <w:r w:rsidRPr="00487666">
        <w:rPr>
          <w:sz w:val="28"/>
          <w:szCs w:val="28"/>
          <w:lang w:eastAsia="x-none"/>
        </w:rPr>
        <w:t xml:space="preserve"> </w:t>
      </w:r>
      <w:r w:rsidRPr="000006EF">
        <w:rPr>
          <w:sz w:val="28"/>
          <w:szCs w:val="28"/>
          <w:lang w:eastAsia="x-none"/>
        </w:rPr>
        <w:t>м</w:t>
      </w:r>
      <w:proofErr w:type="spellStart"/>
      <w:r w:rsidRPr="000006EF">
        <w:rPr>
          <w:sz w:val="28"/>
          <w:szCs w:val="28"/>
          <w:lang w:val="x-none" w:eastAsia="x-none"/>
        </w:rPr>
        <w:t>ежбюджетные</w:t>
      </w:r>
      <w:proofErr w:type="spellEnd"/>
      <w:r w:rsidRPr="000006EF">
        <w:rPr>
          <w:sz w:val="28"/>
          <w:szCs w:val="28"/>
          <w:lang w:val="x-none" w:eastAsia="x-none"/>
        </w:rPr>
        <w:t xml:space="preserve"> трансферты, передаваемые бюджету муниципального района из бюджетов поселений на осуществление части полномочий в соответствии с заключенными </w:t>
      </w:r>
      <w:proofErr w:type="gramStart"/>
      <w:r w:rsidRPr="000006EF">
        <w:rPr>
          <w:sz w:val="28"/>
          <w:szCs w:val="28"/>
          <w:lang w:val="x-none" w:eastAsia="x-none"/>
        </w:rPr>
        <w:t>соглашениями</w:t>
      </w:r>
      <w:r>
        <w:rPr>
          <w:sz w:val="28"/>
          <w:szCs w:val="28"/>
          <w:lang w:eastAsia="x-none"/>
        </w:rPr>
        <w:t xml:space="preserve"> </w:t>
      </w:r>
      <w:r w:rsidR="00FB0921">
        <w:rPr>
          <w:sz w:val="28"/>
          <w:szCs w:val="28"/>
          <w:lang w:eastAsia="x-none"/>
        </w:rPr>
        <w:t xml:space="preserve"> 2</w:t>
      </w:r>
      <w:proofErr w:type="gramEnd"/>
      <w:r w:rsidR="00FB0921">
        <w:rPr>
          <w:sz w:val="28"/>
          <w:szCs w:val="28"/>
          <w:lang w:eastAsia="x-none"/>
        </w:rPr>
        <w:t> 477,4</w:t>
      </w:r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тыс.рублей</w:t>
      </w:r>
      <w:proofErr w:type="spellEnd"/>
      <w:r w:rsidR="00FB0921">
        <w:rPr>
          <w:sz w:val="28"/>
          <w:szCs w:val="28"/>
          <w:lang w:eastAsia="x-none"/>
        </w:rPr>
        <w:t>;</w:t>
      </w:r>
    </w:p>
    <w:p w14:paraId="05C8323D" w14:textId="2E461BB2" w:rsidR="00FB0921" w:rsidRDefault="00FB0921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- п</w:t>
      </w:r>
      <w:r w:rsidRPr="00FB0921">
        <w:rPr>
          <w:sz w:val="28"/>
          <w:szCs w:val="28"/>
          <w:lang w:eastAsia="x-none"/>
        </w:rPr>
        <w:t>рочие межбюджетные трансферты, передаваемые бюджетам муниципальных районов</w:t>
      </w:r>
      <w:r>
        <w:rPr>
          <w:sz w:val="28"/>
          <w:szCs w:val="28"/>
          <w:lang w:eastAsia="x-none"/>
        </w:rPr>
        <w:t xml:space="preserve"> </w:t>
      </w:r>
      <w:r w:rsidR="0075317B">
        <w:rPr>
          <w:sz w:val="28"/>
          <w:szCs w:val="28"/>
          <w:lang w:eastAsia="x-none"/>
        </w:rPr>
        <w:t xml:space="preserve">27 178,9 </w:t>
      </w:r>
      <w:proofErr w:type="spellStart"/>
      <w:proofErr w:type="gramStart"/>
      <w:r w:rsidR="0075317B">
        <w:rPr>
          <w:sz w:val="28"/>
          <w:szCs w:val="28"/>
          <w:lang w:eastAsia="x-none"/>
        </w:rPr>
        <w:t>тыс.рублей</w:t>
      </w:r>
      <w:proofErr w:type="spellEnd"/>
      <w:proofErr w:type="gramEnd"/>
      <w:r w:rsidR="0075317B">
        <w:rPr>
          <w:sz w:val="28"/>
          <w:szCs w:val="28"/>
          <w:lang w:eastAsia="x-none"/>
        </w:rPr>
        <w:t>.</w:t>
      </w:r>
    </w:p>
    <w:p w14:paraId="0471D404" w14:textId="77777777" w:rsidR="001E4A28" w:rsidRDefault="001E4A28" w:rsidP="00285307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eastAsia="x-none"/>
        </w:rPr>
      </w:pPr>
    </w:p>
    <w:p w14:paraId="1DDF4B03" w14:textId="6C13F761" w:rsidR="001E4A28" w:rsidRPr="000006EF" w:rsidRDefault="001E4A28" w:rsidP="001E4A28">
      <w:pPr>
        <w:widowControl/>
        <w:autoSpaceDE/>
        <w:autoSpaceDN/>
        <w:adjustRightInd/>
        <w:ind w:firstLine="567"/>
        <w:jc w:val="both"/>
        <w:rPr>
          <w:b/>
          <w:color w:val="FF0000"/>
          <w:sz w:val="28"/>
          <w:szCs w:val="28"/>
          <w:u w:val="single"/>
        </w:rPr>
      </w:pPr>
      <w:r w:rsidRPr="001E4A28">
        <w:rPr>
          <w:i/>
          <w:sz w:val="28"/>
          <w:szCs w:val="28"/>
        </w:rPr>
        <w:t>Прочие безвозмездные поступления</w:t>
      </w:r>
      <w:r w:rsidRPr="000006EF">
        <w:rPr>
          <w:sz w:val="28"/>
          <w:szCs w:val="28"/>
        </w:rPr>
        <w:t xml:space="preserve"> составили </w:t>
      </w:r>
      <w:r w:rsidR="00E1573F">
        <w:rPr>
          <w:sz w:val="28"/>
          <w:szCs w:val="28"/>
        </w:rPr>
        <w:t xml:space="preserve">  735,8т</w:t>
      </w:r>
      <w:r w:rsidRPr="000006EF">
        <w:rPr>
          <w:sz w:val="28"/>
          <w:szCs w:val="28"/>
        </w:rPr>
        <w:t>ыс.руб.,</w:t>
      </w:r>
      <w:r w:rsidR="00E1573F">
        <w:rPr>
          <w:sz w:val="28"/>
          <w:szCs w:val="28"/>
        </w:rPr>
        <w:t xml:space="preserve"> или 100% годовых плановых </w:t>
      </w:r>
      <w:proofErr w:type="gramStart"/>
      <w:r w:rsidR="00E1573F">
        <w:rPr>
          <w:sz w:val="28"/>
          <w:szCs w:val="28"/>
        </w:rPr>
        <w:t>назначений</w:t>
      </w:r>
      <w:r w:rsidRPr="000006EF">
        <w:rPr>
          <w:sz w:val="28"/>
          <w:szCs w:val="28"/>
        </w:rPr>
        <w:t xml:space="preserve"> </w:t>
      </w:r>
      <w:r w:rsidR="00E1573F">
        <w:rPr>
          <w:sz w:val="28"/>
          <w:szCs w:val="28"/>
        </w:rPr>
        <w:t>.</w:t>
      </w:r>
      <w:proofErr w:type="gramEnd"/>
    </w:p>
    <w:p w14:paraId="1A4D765A" w14:textId="77777777" w:rsidR="00056C87" w:rsidRDefault="001E4A28" w:rsidP="00056C87">
      <w:pPr>
        <w:widowControl/>
        <w:autoSpaceDE/>
        <w:autoSpaceDN/>
        <w:adjustRightInd/>
        <w:ind w:firstLine="567"/>
        <w:jc w:val="right"/>
        <w:rPr>
          <w:i/>
          <w:sz w:val="28"/>
          <w:szCs w:val="28"/>
        </w:rPr>
      </w:pPr>
      <w:r w:rsidRPr="001E4A28">
        <w:rPr>
          <w:i/>
          <w:sz w:val="28"/>
          <w:szCs w:val="28"/>
        </w:rPr>
        <w:t xml:space="preserve"> </w:t>
      </w:r>
    </w:p>
    <w:p w14:paraId="28C22061" w14:textId="32137156" w:rsidR="00056C87" w:rsidRDefault="00056C87" w:rsidP="00056C87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E4A28">
        <w:rPr>
          <w:i/>
          <w:sz w:val="28"/>
          <w:szCs w:val="28"/>
        </w:rPr>
        <w:t>В</w:t>
      </w:r>
      <w:r w:rsidR="001E4A28" w:rsidRPr="001E4A28">
        <w:rPr>
          <w:i/>
          <w:sz w:val="28"/>
          <w:szCs w:val="28"/>
        </w:rPr>
        <w:t xml:space="preserve">озврат остатков субсидий, субвенций и иных межбюджетных трансфертов, имеющих целевое назначение, прошлых лет составил минус </w:t>
      </w:r>
      <w:r w:rsidR="001E4A28">
        <w:rPr>
          <w:i/>
          <w:sz w:val="28"/>
          <w:szCs w:val="28"/>
        </w:rPr>
        <w:t xml:space="preserve">437,2 </w:t>
      </w:r>
      <w:proofErr w:type="spellStart"/>
      <w:r w:rsidR="001E4A28">
        <w:rPr>
          <w:i/>
          <w:sz w:val="28"/>
          <w:szCs w:val="28"/>
        </w:rPr>
        <w:t>тыс.руб</w:t>
      </w:r>
      <w:proofErr w:type="spellEnd"/>
      <w:r w:rsidR="001E4A28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, из них (таблица)</w:t>
      </w:r>
    </w:p>
    <w:p w14:paraId="3A61003B" w14:textId="77777777" w:rsidR="00056C87" w:rsidRPr="000006EF" w:rsidRDefault="00056C87" w:rsidP="00056C87">
      <w:pPr>
        <w:widowControl/>
        <w:autoSpaceDE/>
        <w:autoSpaceDN/>
        <w:adjustRightInd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5654"/>
        <w:gridCol w:w="1956"/>
      </w:tblGrid>
      <w:tr w:rsidR="00056C87" w:rsidRPr="000006EF" w14:paraId="2264E602" w14:textId="77777777" w:rsidTr="001D682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CDA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Плательщик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03BC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Вид межбюджетного трансферта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349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Сумма, руб.</w:t>
            </w:r>
          </w:p>
        </w:tc>
      </w:tr>
      <w:tr w:rsidR="00056C87" w:rsidRPr="000006EF" w14:paraId="5FD077D5" w14:textId="77777777" w:rsidTr="001D6820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89014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006EF">
              <w:rPr>
                <w:sz w:val="24"/>
                <w:szCs w:val="24"/>
              </w:rPr>
              <w:t>г.Бодайбо</w:t>
            </w:r>
            <w:proofErr w:type="spellEnd"/>
            <w:r w:rsidRPr="000006EF">
              <w:rPr>
                <w:sz w:val="24"/>
                <w:szCs w:val="24"/>
              </w:rPr>
              <w:t xml:space="preserve"> и района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F54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(в области производства и оборота этилового спирта, алкогольной и спиртосодержащей продукции)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EF8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056C87" w:rsidRPr="000006EF" w14:paraId="1E5F757D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21B1E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2797" w14:textId="77777777" w:rsidR="00056C87" w:rsidRPr="000006EF" w:rsidRDefault="00056C87" w:rsidP="00056C8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(</w:t>
            </w:r>
            <w:r>
              <w:rPr>
                <w:sz w:val="24"/>
                <w:szCs w:val="24"/>
              </w:rPr>
              <w:t xml:space="preserve"> по хранению , комплектованию, учету и использованию архивных документов, относящихся к государственной собственности Иркутской области</w:t>
            </w:r>
            <w:r w:rsidRPr="000006EF">
              <w:rPr>
                <w:sz w:val="24"/>
                <w:szCs w:val="24"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8F97" w14:textId="77777777" w:rsidR="00056C87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056C87" w:rsidRPr="000006EF" w14:paraId="45434999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B09F6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FC22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F0F" w14:textId="77777777" w:rsidR="00056C87" w:rsidRPr="000006EF" w:rsidRDefault="00056C87" w:rsidP="001A65C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3</w:t>
            </w:r>
            <w:r w:rsidR="001A65C0">
              <w:rPr>
                <w:sz w:val="24"/>
                <w:szCs w:val="24"/>
              </w:rPr>
              <w:t>3,5</w:t>
            </w:r>
          </w:p>
        </w:tc>
      </w:tr>
      <w:tr w:rsidR="00056C87" w:rsidRPr="000006EF" w14:paraId="2CBCF5B4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B406F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C89A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9377" w14:textId="77777777" w:rsidR="00056C87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1A65C0" w:rsidRPr="000006EF" w14:paraId="066921FE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ABA14" w14:textId="77777777"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A3D" w14:textId="77777777"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625B" w14:textId="77777777" w:rsidR="001A65C0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A618E" w:rsidRPr="000006EF" w14:paraId="59130D15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9B417" w14:textId="77777777" w:rsidR="00CA618E" w:rsidRPr="000006EF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D47" w14:textId="77777777" w:rsidR="00CA618E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( по определению персонального состава и обеспечению деятельности административных комиссий)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C1B" w14:textId="77777777" w:rsidR="00CA618E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1A65C0" w:rsidRPr="000006EF" w14:paraId="071F1528" w14:textId="77777777" w:rsidTr="001D6820"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9BE16" w14:textId="77777777" w:rsidR="001A65C0" w:rsidRPr="000006EF" w:rsidRDefault="001A65C0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B92" w14:textId="77777777" w:rsidR="001A65C0" w:rsidRPr="000006EF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, передаваемые бюджетам муниципальных районов из бюджетов поселений на осуществление части полномочий по решению вопрос местного значения в соответствии с заключенными соглашениями по организации и проведению мероприятий по определению поставщиков ( подрядчиков, исполнителей)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00E4" w14:textId="77777777" w:rsidR="001A65C0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056C87" w:rsidRPr="000006EF" w14:paraId="13ED50B0" w14:textId="77777777" w:rsidTr="001D6820"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496A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55F3" w14:textId="77777777" w:rsidR="00056C87" w:rsidRPr="000006EF" w:rsidRDefault="00056C87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06EF">
              <w:rPr>
                <w:sz w:val="24"/>
                <w:szCs w:val="24"/>
              </w:rPr>
              <w:t xml:space="preserve">ИТОГО Администрация </w:t>
            </w:r>
            <w:proofErr w:type="spellStart"/>
            <w:r w:rsidRPr="000006EF">
              <w:rPr>
                <w:sz w:val="24"/>
                <w:szCs w:val="24"/>
              </w:rPr>
              <w:t>г.Бодайбо</w:t>
            </w:r>
            <w:proofErr w:type="spellEnd"/>
            <w:r w:rsidRPr="000006EF">
              <w:rPr>
                <w:sz w:val="24"/>
                <w:szCs w:val="24"/>
              </w:rPr>
              <w:t xml:space="preserve"> и района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170" w14:textId="77777777" w:rsidR="00056C87" w:rsidRPr="000006EF" w:rsidRDefault="00CA618E" w:rsidP="001431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437,2</w:t>
            </w:r>
          </w:p>
        </w:tc>
      </w:tr>
    </w:tbl>
    <w:p w14:paraId="123D321A" w14:textId="77777777" w:rsidR="001E4A28" w:rsidRDefault="00056C87" w:rsidP="001E4A28">
      <w:pPr>
        <w:widowControl/>
        <w:autoSpaceDE/>
        <w:autoSpaceDN/>
        <w:adjustRightInd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50B7D1D5" w14:textId="77777777" w:rsidR="00397E26" w:rsidRDefault="00DB1BAE" w:rsidP="00397E26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2. </w:t>
      </w:r>
      <w:r w:rsidR="00397E26">
        <w:rPr>
          <w:b/>
          <w:bCs/>
          <w:spacing w:val="-1"/>
          <w:sz w:val="28"/>
          <w:szCs w:val="28"/>
        </w:rPr>
        <w:t xml:space="preserve">Анализ исполнения </w:t>
      </w:r>
      <w:r w:rsidR="00397E26" w:rsidRPr="00495C9D">
        <w:rPr>
          <w:b/>
          <w:bCs/>
          <w:spacing w:val="-1"/>
          <w:sz w:val="28"/>
          <w:szCs w:val="28"/>
        </w:rPr>
        <w:t>расходной части бюджета</w:t>
      </w:r>
    </w:p>
    <w:p w14:paraId="36F9AFAC" w14:textId="77777777" w:rsidR="001E4A28" w:rsidRPr="00487666" w:rsidRDefault="00397E26" w:rsidP="001D6820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муниципального образования г. Бодайбо и района</w:t>
      </w:r>
    </w:p>
    <w:p w14:paraId="23D5246A" w14:textId="77777777" w:rsidR="00285307" w:rsidRDefault="00285307" w:rsidP="0077693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14:paraId="42E2C28F" w14:textId="48D656AF" w:rsidR="002E0D7E" w:rsidRDefault="002E0D7E" w:rsidP="002E0D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расходов бюджета муниципального образования г. Бодайбо и района (далее- местный бюджет) на 2022 год, утвержденный </w:t>
      </w:r>
      <w:r w:rsidR="00AF037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Думы г. Бодайбо и района «О внесении изменений в решение Думы г. Бодайбо и района от </w:t>
      </w:r>
      <w:r w:rsidR="007779E5">
        <w:rPr>
          <w:sz w:val="28"/>
          <w:szCs w:val="28"/>
        </w:rPr>
        <w:t>13</w:t>
      </w:r>
      <w:r>
        <w:rPr>
          <w:sz w:val="28"/>
          <w:szCs w:val="28"/>
        </w:rPr>
        <w:t>.12.202</w:t>
      </w:r>
      <w:r w:rsidR="007779E5">
        <w:rPr>
          <w:sz w:val="28"/>
          <w:szCs w:val="28"/>
        </w:rPr>
        <w:t>1</w:t>
      </w:r>
      <w:r>
        <w:rPr>
          <w:sz w:val="28"/>
          <w:szCs w:val="28"/>
        </w:rPr>
        <w:t>г. № 2</w:t>
      </w:r>
      <w:r w:rsidR="007779E5">
        <w:rPr>
          <w:sz w:val="28"/>
          <w:szCs w:val="28"/>
        </w:rPr>
        <w:t>6</w:t>
      </w:r>
      <w:r>
        <w:rPr>
          <w:sz w:val="28"/>
          <w:szCs w:val="28"/>
        </w:rPr>
        <w:t>-па «О бюджете муниципального образования г. Бодайбо и района на 202</w:t>
      </w:r>
      <w:r w:rsidR="007779E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7779E5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779E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от </w:t>
      </w:r>
      <w:r w:rsidR="00BC4BC1">
        <w:rPr>
          <w:sz w:val="28"/>
          <w:szCs w:val="28"/>
        </w:rPr>
        <w:t xml:space="preserve">16.06.2022 № 13-па </w:t>
      </w:r>
      <w:r>
        <w:rPr>
          <w:sz w:val="28"/>
          <w:szCs w:val="28"/>
        </w:rPr>
        <w:t>(далее Решение Думы</w:t>
      </w:r>
      <w:r w:rsidR="00582035">
        <w:rPr>
          <w:sz w:val="28"/>
          <w:szCs w:val="28"/>
        </w:rPr>
        <w:t>-</w:t>
      </w:r>
      <w:r>
        <w:rPr>
          <w:sz w:val="28"/>
          <w:szCs w:val="28"/>
        </w:rPr>
        <w:t>)</w:t>
      </w:r>
      <w:r w:rsidR="007779E5">
        <w:rPr>
          <w:sz w:val="28"/>
          <w:szCs w:val="28"/>
        </w:rPr>
        <w:t xml:space="preserve">, </w:t>
      </w:r>
      <w:r w:rsidR="00582035">
        <w:rPr>
          <w:sz w:val="28"/>
          <w:szCs w:val="28"/>
        </w:rPr>
        <w:t>уточненной сводной бюджетной росписью</w:t>
      </w:r>
      <w:r w:rsidR="00DC01A5">
        <w:rPr>
          <w:sz w:val="28"/>
          <w:szCs w:val="28"/>
        </w:rPr>
        <w:t xml:space="preserve"> </w:t>
      </w:r>
      <w:r w:rsidR="00582035">
        <w:rPr>
          <w:sz w:val="28"/>
          <w:szCs w:val="28"/>
        </w:rPr>
        <w:t xml:space="preserve">-  </w:t>
      </w:r>
      <w:r w:rsidR="00BC4BC1">
        <w:rPr>
          <w:sz w:val="28"/>
          <w:szCs w:val="28"/>
        </w:rPr>
        <w:t>составляет 1 937 164,</w:t>
      </w:r>
      <w:proofErr w:type="gramStart"/>
      <w:r w:rsidR="00BC4BC1">
        <w:rPr>
          <w:sz w:val="28"/>
          <w:szCs w:val="28"/>
        </w:rPr>
        <w:t xml:space="preserve">2 </w:t>
      </w:r>
      <w:r w:rsidR="007779E5">
        <w:rPr>
          <w:sz w:val="28"/>
          <w:szCs w:val="28"/>
        </w:rPr>
        <w:t xml:space="preserve"> </w:t>
      </w:r>
      <w:proofErr w:type="spellStart"/>
      <w:r w:rsidR="007779E5">
        <w:rPr>
          <w:sz w:val="28"/>
          <w:szCs w:val="28"/>
        </w:rPr>
        <w:t>тыс</w:t>
      </w:r>
      <w:proofErr w:type="gramEnd"/>
      <w:r w:rsidR="007779E5">
        <w:rPr>
          <w:sz w:val="28"/>
          <w:szCs w:val="28"/>
        </w:rPr>
        <w:t>.рублей</w:t>
      </w:r>
      <w:proofErr w:type="spellEnd"/>
      <w:r w:rsidR="00582035">
        <w:rPr>
          <w:sz w:val="28"/>
          <w:szCs w:val="28"/>
        </w:rPr>
        <w:t>.</w:t>
      </w:r>
    </w:p>
    <w:p w14:paraId="104ECFCE" w14:textId="77777777" w:rsidR="003E0717" w:rsidRDefault="003E0717" w:rsidP="002E0D7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A86BBDF" w14:textId="5024F5BE" w:rsidR="003E0717" w:rsidRDefault="003E0717" w:rsidP="003E071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за 1</w:t>
      </w:r>
      <w:r w:rsidR="00A21D11">
        <w:rPr>
          <w:sz w:val="28"/>
          <w:szCs w:val="28"/>
        </w:rPr>
        <w:t xml:space="preserve"> </w:t>
      </w:r>
      <w:proofErr w:type="gramStart"/>
      <w:r w:rsidR="00BC4BC1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составило </w:t>
      </w:r>
      <w:r w:rsidR="00BC4BC1">
        <w:rPr>
          <w:sz w:val="28"/>
          <w:szCs w:val="28"/>
        </w:rPr>
        <w:t>837 140,1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., что соответствует </w:t>
      </w:r>
      <w:r w:rsidR="00BC4BC1">
        <w:rPr>
          <w:sz w:val="28"/>
          <w:szCs w:val="28"/>
        </w:rPr>
        <w:t>43,2</w:t>
      </w:r>
      <w:r>
        <w:rPr>
          <w:sz w:val="28"/>
          <w:szCs w:val="28"/>
        </w:rPr>
        <w:t xml:space="preserve"> % объемов уточненной бюджетной росписи. По сравнению с аналогичным периодом прошлого года расходы местного бюджета </w:t>
      </w:r>
      <w:proofErr w:type="gramStart"/>
      <w:r w:rsidR="00A21D11">
        <w:rPr>
          <w:sz w:val="28"/>
          <w:szCs w:val="28"/>
        </w:rPr>
        <w:t xml:space="preserve">увеличились </w:t>
      </w:r>
      <w:r w:rsidR="0021108A" w:rsidRPr="00A21D11">
        <w:rPr>
          <w:sz w:val="28"/>
          <w:szCs w:val="28"/>
        </w:rPr>
        <w:t xml:space="preserve"> </w:t>
      </w:r>
      <w:r w:rsidRPr="00A21D11">
        <w:rPr>
          <w:sz w:val="28"/>
          <w:szCs w:val="28"/>
        </w:rPr>
        <w:t>на</w:t>
      </w:r>
      <w:proofErr w:type="gramEnd"/>
      <w:r w:rsidRPr="00A21D11">
        <w:rPr>
          <w:sz w:val="28"/>
          <w:szCs w:val="28"/>
        </w:rPr>
        <w:t xml:space="preserve"> </w:t>
      </w:r>
      <w:r w:rsidR="00A21D11" w:rsidRPr="00A21D11">
        <w:rPr>
          <w:sz w:val="28"/>
          <w:szCs w:val="28"/>
        </w:rPr>
        <w:t>85 047,6</w:t>
      </w:r>
      <w:r w:rsidRPr="00A21D11">
        <w:rPr>
          <w:sz w:val="28"/>
          <w:szCs w:val="28"/>
        </w:rPr>
        <w:t xml:space="preserve"> </w:t>
      </w:r>
      <w:proofErr w:type="spellStart"/>
      <w:r w:rsidRPr="00A21D11">
        <w:rPr>
          <w:sz w:val="28"/>
          <w:szCs w:val="28"/>
        </w:rPr>
        <w:t>тыс.рублей</w:t>
      </w:r>
      <w:proofErr w:type="spellEnd"/>
      <w:r w:rsidRPr="00A21D11">
        <w:rPr>
          <w:sz w:val="28"/>
          <w:szCs w:val="28"/>
        </w:rPr>
        <w:t xml:space="preserve"> или на </w:t>
      </w:r>
      <w:r w:rsidR="00A21D11" w:rsidRPr="00A21D11">
        <w:rPr>
          <w:sz w:val="28"/>
          <w:szCs w:val="28"/>
        </w:rPr>
        <w:t>11,3</w:t>
      </w:r>
      <w:r w:rsidR="001D6820" w:rsidRPr="00A21D11">
        <w:rPr>
          <w:sz w:val="28"/>
          <w:szCs w:val="28"/>
        </w:rPr>
        <w:t>%</w:t>
      </w:r>
      <w:r w:rsidR="0021108A" w:rsidRPr="00A21D11">
        <w:rPr>
          <w:sz w:val="28"/>
          <w:szCs w:val="28"/>
        </w:rPr>
        <w:t xml:space="preserve"> (исполнение местного бюджета за 1 </w:t>
      </w:r>
      <w:r w:rsidR="00A21D11" w:rsidRPr="00A21D11">
        <w:rPr>
          <w:sz w:val="28"/>
          <w:szCs w:val="28"/>
        </w:rPr>
        <w:t xml:space="preserve">полугодие </w:t>
      </w:r>
      <w:r w:rsidR="0021108A" w:rsidRPr="00A21D11">
        <w:rPr>
          <w:sz w:val="28"/>
          <w:szCs w:val="28"/>
        </w:rPr>
        <w:t xml:space="preserve"> 2021 года составило  </w:t>
      </w:r>
      <w:r w:rsidR="00A21D11" w:rsidRPr="00A21D11">
        <w:rPr>
          <w:sz w:val="28"/>
          <w:szCs w:val="28"/>
        </w:rPr>
        <w:t>752 092,5</w:t>
      </w:r>
      <w:r w:rsidR="0021108A" w:rsidRPr="00A21D11">
        <w:rPr>
          <w:sz w:val="28"/>
          <w:szCs w:val="28"/>
        </w:rPr>
        <w:t xml:space="preserve"> </w:t>
      </w:r>
      <w:proofErr w:type="spellStart"/>
      <w:r w:rsidR="0021108A" w:rsidRPr="00A21D11">
        <w:rPr>
          <w:sz w:val="28"/>
          <w:szCs w:val="28"/>
        </w:rPr>
        <w:t>тыс.рублей</w:t>
      </w:r>
      <w:proofErr w:type="spellEnd"/>
      <w:r w:rsidR="0021108A" w:rsidRPr="00A21D11">
        <w:rPr>
          <w:sz w:val="28"/>
          <w:szCs w:val="28"/>
        </w:rPr>
        <w:t>)</w:t>
      </w:r>
      <w:r w:rsidR="00690EC9" w:rsidRPr="00A21D11">
        <w:rPr>
          <w:sz w:val="28"/>
          <w:szCs w:val="28"/>
        </w:rPr>
        <w:t xml:space="preserve">, или </w:t>
      </w:r>
      <w:r w:rsidR="00A21D11" w:rsidRPr="00A21D11">
        <w:rPr>
          <w:sz w:val="28"/>
          <w:szCs w:val="28"/>
        </w:rPr>
        <w:t>45,9</w:t>
      </w:r>
      <w:r w:rsidR="00690EC9" w:rsidRPr="00A21D11">
        <w:rPr>
          <w:sz w:val="28"/>
          <w:szCs w:val="28"/>
        </w:rPr>
        <w:t xml:space="preserve"> %  от плановых назначений)</w:t>
      </w:r>
      <w:r w:rsidR="00DD4D47" w:rsidRPr="00A21D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DE23007" w14:textId="77777777" w:rsidR="00707870" w:rsidRDefault="003B48BC" w:rsidP="003E0717">
      <w:pPr>
        <w:shd w:val="clear" w:color="auto" w:fill="FFFFFF"/>
        <w:ind w:firstLine="709"/>
        <w:jc w:val="both"/>
        <w:rPr>
          <w:sz w:val="28"/>
          <w:szCs w:val="28"/>
        </w:rPr>
      </w:pPr>
      <w:r w:rsidRPr="003B48BC">
        <w:rPr>
          <w:sz w:val="28"/>
          <w:szCs w:val="28"/>
        </w:rPr>
        <w:t>Информация об исполнении расходов местного бюджета в разрезе разделов бюджетной классификации расходов представлена в таблице</w:t>
      </w:r>
      <w:r w:rsidR="001D6820">
        <w:rPr>
          <w:sz w:val="28"/>
          <w:szCs w:val="28"/>
        </w:rPr>
        <w:t>.</w:t>
      </w:r>
    </w:p>
    <w:p w14:paraId="49596A76" w14:textId="77777777" w:rsidR="003B48BC" w:rsidRDefault="003B48BC" w:rsidP="003B48BC">
      <w:pPr>
        <w:shd w:val="clear" w:color="auto" w:fill="FFFFFF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Тыс.рублей</w:t>
      </w:r>
      <w:proofErr w:type="spellEnd"/>
    </w:p>
    <w:tbl>
      <w:tblPr>
        <w:tblW w:w="934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1"/>
        <w:gridCol w:w="494"/>
        <w:gridCol w:w="823"/>
        <w:gridCol w:w="1408"/>
        <w:gridCol w:w="1275"/>
        <w:gridCol w:w="1004"/>
        <w:gridCol w:w="1318"/>
      </w:tblGrid>
      <w:tr w:rsidR="00A0123C" w:rsidRPr="00BD4152" w14:paraId="576F59E0" w14:textId="77777777" w:rsidTr="00A0123C">
        <w:trPr>
          <w:trHeight w:val="752"/>
        </w:trPr>
        <w:tc>
          <w:tcPr>
            <w:tcW w:w="3021" w:type="dxa"/>
          </w:tcPr>
          <w:p w14:paraId="06561C9E" w14:textId="77777777" w:rsidR="00A0123C" w:rsidRPr="00BD4152" w:rsidRDefault="00A0123C" w:rsidP="0014314F">
            <w:pPr>
              <w:jc w:val="both"/>
            </w:pPr>
            <w:r>
              <w:t>Наименование раздела</w:t>
            </w:r>
          </w:p>
        </w:tc>
        <w:tc>
          <w:tcPr>
            <w:tcW w:w="494" w:type="dxa"/>
          </w:tcPr>
          <w:p w14:paraId="30949485" w14:textId="77777777" w:rsidR="00A0123C" w:rsidRDefault="00A0123C" w:rsidP="0014314F">
            <w:pPr>
              <w:jc w:val="both"/>
            </w:pPr>
            <w:proofErr w:type="spellStart"/>
            <w:r>
              <w:t>Рз</w:t>
            </w:r>
            <w:proofErr w:type="spellEnd"/>
          </w:p>
        </w:tc>
        <w:tc>
          <w:tcPr>
            <w:tcW w:w="823" w:type="dxa"/>
          </w:tcPr>
          <w:p w14:paraId="4F1271DB" w14:textId="77777777" w:rsidR="00A0123C" w:rsidRDefault="0014314F" w:rsidP="003B48BC">
            <w:pPr>
              <w:jc w:val="center"/>
            </w:pPr>
            <w:r>
              <w:t>ПР</w:t>
            </w:r>
          </w:p>
        </w:tc>
        <w:tc>
          <w:tcPr>
            <w:tcW w:w="1408" w:type="dxa"/>
          </w:tcPr>
          <w:p w14:paraId="11A6B99A" w14:textId="77777777" w:rsidR="00A0123C" w:rsidRPr="008046C3" w:rsidRDefault="00A0123C" w:rsidP="003B48BC">
            <w:pPr>
              <w:jc w:val="center"/>
            </w:pPr>
            <w:r>
              <w:t xml:space="preserve">Утверждено уточненной росписью на 2022 год </w:t>
            </w:r>
          </w:p>
        </w:tc>
        <w:tc>
          <w:tcPr>
            <w:tcW w:w="1275" w:type="dxa"/>
          </w:tcPr>
          <w:p w14:paraId="442AF0A8" w14:textId="73CA7FFC" w:rsidR="00A0123C" w:rsidRPr="008046C3" w:rsidRDefault="00A0123C" w:rsidP="00121D6E">
            <w:pPr>
              <w:jc w:val="center"/>
            </w:pPr>
            <w:r>
              <w:t xml:space="preserve">Исполнено за  1 </w:t>
            </w:r>
            <w:r w:rsidR="00121D6E">
              <w:t xml:space="preserve">полугодие </w:t>
            </w:r>
            <w:r>
              <w:t xml:space="preserve">2022 года </w:t>
            </w:r>
          </w:p>
        </w:tc>
        <w:tc>
          <w:tcPr>
            <w:tcW w:w="1004" w:type="dxa"/>
          </w:tcPr>
          <w:p w14:paraId="3E5F4136" w14:textId="77777777" w:rsidR="00A0123C" w:rsidRPr="008046C3" w:rsidRDefault="00A0123C" w:rsidP="0014314F">
            <w:pPr>
              <w:jc w:val="center"/>
            </w:pPr>
            <w:r>
              <w:t>% к росписи</w:t>
            </w:r>
          </w:p>
        </w:tc>
        <w:tc>
          <w:tcPr>
            <w:tcW w:w="1318" w:type="dxa"/>
          </w:tcPr>
          <w:p w14:paraId="675588D6" w14:textId="77777777" w:rsidR="00A0123C" w:rsidRDefault="00A0123C" w:rsidP="0014314F">
            <w:pPr>
              <w:jc w:val="center"/>
            </w:pPr>
            <w:r>
              <w:t>отклонение</w:t>
            </w:r>
          </w:p>
        </w:tc>
      </w:tr>
      <w:tr w:rsidR="00A0123C" w:rsidRPr="00BD4152" w14:paraId="752E8417" w14:textId="77777777" w:rsidTr="00FB3A06">
        <w:trPr>
          <w:trHeight w:val="326"/>
        </w:trPr>
        <w:tc>
          <w:tcPr>
            <w:tcW w:w="3021" w:type="dxa"/>
          </w:tcPr>
          <w:p w14:paraId="65D7C1EF" w14:textId="77777777" w:rsidR="00A0123C" w:rsidRPr="004B4AA8" w:rsidRDefault="00A0123C" w:rsidP="0014314F">
            <w:pPr>
              <w:jc w:val="both"/>
              <w:rPr>
                <w:b/>
              </w:rPr>
            </w:pPr>
            <w:r w:rsidRPr="004B4AA8">
              <w:rPr>
                <w:b/>
              </w:rPr>
              <w:t>Расходы, всего</w:t>
            </w:r>
          </w:p>
        </w:tc>
        <w:tc>
          <w:tcPr>
            <w:tcW w:w="494" w:type="dxa"/>
          </w:tcPr>
          <w:p w14:paraId="2137ECAE" w14:textId="77777777" w:rsidR="00A0123C" w:rsidRDefault="00A0123C" w:rsidP="0014314F">
            <w:pPr>
              <w:jc w:val="both"/>
            </w:pPr>
          </w:p>
        </w:tc>
        <w:tc>
          <w:tcPr>
            <w:tcW w:w="823" w:type="dxa"/>
          </w:tcPr>
          <w:p w14:paraId="797F968A" w14:textId="77777777" w:rsidR="00A0123C" w:rsidRPr="00A24FF2" w:rsidRDefault="00A0123C" w:rsidP="0014314F">
            <w:pPr>
              <w:jc w:val="both"/>
              <w:rPr>
                <w:b/>
              </w:rPr>
            </w:pPr>
          </w:p>
        </w:tc>
        <w:tc>
          <w:tcPr>
            <w:tcW w:w="1408" w:type="dxa"/>
          </w:tcPr>
          <w:p w14:paraId="2EBF2957" w14:textId="51C5AC63" w:rsidR="00A0123C" w:rsidRPr="00A24FF2" w:rsidRDefault="0014314F" w:rsidP="00F66EF3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935063">
              <w:rPr>
                <w:b/>
              </w:rPr>
              <w:t>1 937 164,2</w:t>
            </w:r>
          </w:p>
        </w:tc>
        <w:tc>
          <w:tcPr>
            <w:tcW w:w="1275" w:type="dxa"/>
          </w:tcPr>
          <w:p w14:paraId="76A1B629" w14:textId="770E5938" w:rsidR="00A0123C" w:rsidRPr="00F951E9" w:rsidRDefault="00F951E9" w:rsidP="00F66EF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 w:rsidRPr="00F951E9">
              <w:rPr>
                <w:b/>
              </w:rPr>
              <w:t xml:space="preserve">  </w:t>
            </w:r>
            <w:r w:rsidR="006E3F28">
              <w:rPr>
                <w:b/>
              </w:rPr>
              <w:t>837 140,1</w:t>
            </w:r>
          </w:p>
        </w:tc>
        <w:tc>
          <w:tcPr>
            <w:tcW w:w="1004" w:type="dxa"/>
            <w:vAlign w:val="bottom"/>
          </w:tcPr>
          <w:p w14:paraId="34D62EA4" w14:textId="0C5A63CB" w:rsidR="00A0123C" w:rsidRPr="00F951E9" w:rsidRDefault="00097C87" w:rsidP="00FB3A06">
            <w:pPr>
              <w:jc w:val="right"/>
              <w:rPr>
                <w:b/>
              </w:rPr>
            </w:pPr>
            <w:r>
              <w:rPr>
                <w:b/>
              </w:rPr>
              <w:t>43,2</w:t>
            </w:r>
          </w:p>
        </w:tc>
        <w:tc>
          <w:tcPr>
            <w:tcW w:w="1318" w:type="dxa"/>
            <w:vAlign w:val="bottom"/>
          </w:tcPr>
          <w:p w14:paraId="17C82B36" w14:textId="496552A3" w:rsidR="00A0123C" w:rsidRPr="00F951E9" w:rsidRDefault="00B50EEE" w:rsidP="000B0546">
            <w:pPr>
              <w:jc w:val="right"/>
              <w:rPr>
                <w:b/>
              </w:rPr>
            </w:pPr>
            <w:r>
              <w:rPr>
                <w:b/>
              </w:rPr>
              <w:t>- 1</w:t>
            </w:r>
            <w:r w:rsidR="00F66EF3">
              <w:rPr>
                <w:b/>
              </w:rPr>
              <w:t> 100</w:t>
            </w:r>
            <w:r w:rsidR="006E3F28">
              <w:rPr>
                <w:b/>
              </w:rPr>
              <w:t> </w:t>
            </w:r>
            <w:r w:rsidR="00F66EF3">
              <w:rPr>
                <w:b/>
              </w:rPr>
              <w:t>02</w:t>
            </w:r>
            <w:r w:rsidR="006E3F28">
              <w:rPr>
                <w:b/>
              </w:rPr>
              <w:t>4,1</w:t>
            </w:r>
          </w:p>
        </w:tc>
      </w:tr>
      <w:tr w:rsidR="00A743CE" w:rsidRPr="00BD4152" w14:paraId="1D61D9DB" w14:textId="77777777" w:rsidTr="00FB3A06">
        <w:trPr>
          <w:trHeight w:val="5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5F84" w14:textId="77777777" w:rsidR="00A743CE" w:rsidRPr="00052A78" w:rsidRDefault="00A743CE" w:rsidP="00A743C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319DB" w14:textId="77777777" w:rsidR="00A743CE" w:rsidRDefault="00A743CE" w:rsidP="00A743C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3A44C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EB39" w14:textId="05435D6C" w:rsidR="00A743CE" w:rsidRDefault="00A743CE" w:rsidP="006A034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194 </w:t>
            </w:r>
            <w:r w:rsidR="006A034A">
              <w:rPr>
                <w:b/>
                <w:bCs/>
              </w:rPr>
              <w:t>18</w:t>
            </w:r>
            <w:r>
              <w:rPr>
                <w:b/>
                <w:bCs/>
              </w:rPr>
              <w:t>8,5</w:t>
            </w:r>
          </w:p>
        </w:tc>
        <w:tc>
          <w:tcPr>
            <w:tcW w:w="1275" w:type="dxa"/>
          </w:tcPr>
          <w:p w14:paraId="72A36596" w14:textId="77777777" w:rsidR="00A743CE" w:rsidRDefault="00A743CE" w:rsidP="00A743CE">
            <w:pPr>
              <w:jc w:val="center"/>
              <w:rPr>
                <w:b/>
              </w:rPr>
            </w:pPr>
          </w:p>
          <w:p w14:paraId="6DCB1180" w14:textId="3E175F20" w:rsidR="00775FED" w:rsidRPr="00D91E16" w:rsidRDefault="00775FED" w:rsidP="00A743CE">
            <w:pPr>
              <w:jc w:val="center"/>
              <w:rPr>
                <w:b/>
              </w:rPr>
            </w:pPr>
            <w:r>
              <w:rPr>
                <w:b/>
              </w:rPr>
              <w:t>79 953,4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367F" w14:textId="77777777" w:rsidR="00A743CE" w:rsidRDefault="00A743CE" w:rsidP="00FB3A0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</w:p>
          <w:p w14:paraId="06AAB3C4" w14:textId="25853024" w:rsidR="008F38D2" w:rsidRPr="00B50EEE" w:rsidRDefault="008F38D2" w:rsidP="00FB3A06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41,2</w:t>
            </w:r>
          </w:p>
        </w:tc>
        <w:tc>
          <w:tcPr>
            <w:tcW w:w="1318" w:type="dxa"/>
            <w:vAlign w:val="bottom"/>
          </w:tcPr>
          <w:p w14:paraId="7FFF8F35" w14:textId="77777777" w:rsidR="00A743CE" w:rsidRDefault="00A743CE" w:rsidP="000B0546">
            <w:pPr>
              <w:jc w:val="right"/>
              <w:rPr>
                <w:b/>
              </w:rPr>
            </w:pPr>
          </w:p>
          <w:p w14:paraId="082C0FAB" w14:textId="74030CEB" w:rsidR="008F38D2" w:rsidRPr="00B50EEE" w:rsidRDefault="008F38D2" w:rsidP="000B0546">
            <w:pPr>
              <w:jc w:val="right"/>
              <w:rPr>
                <w:b/>
              </w:rPr>
            </w:pPr>
            <w:r>
              <w:rPr>
                <w:b/>
              </w:rPr>
              <w:t>-114 2</w:t>
            </w:r>
            <w:r w:rsidR="006A034A">
              <w:rPr>
                <w:b/>
              </w:rPr>
              <w:t>3</w:t>
            </w:r>
            <w:r>
              <w:rPr>
                <w:b/>
              </w:rPr>
              <w:t>5,1</w:t>
            </w:r>
          </w:p>
        </w:tc>
      </w:tr>
      <w:tr w:rsidR="00A743CE" w:rsidRPr="00BD4152" w14:paraId="2383CE55" w14:textId="77777777" w:rsidTr="00FB3A06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F6C04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 xml:space="preserve">Функционирование высшего должностного лица субъекта  </w:t>
            </w:r>
            <w:r w:rsidRPr="00AA17E7">
              <w:rPr>
                <w:bCs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BDE6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28B2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3685" w14:textId="76AF7DD6" w:rsidR="00A743CE" w:rsidRDefault="00A743CE" w:rsidP="00A743CE">
            <w:pPr>
              <w:jc w:val="right"/>
            </w:pPr>
            <w:r>
              <w:t>5 148,3</w:t>
            </w:r>
          </w:p>
        </w:tc>
        <w:tc>
          <w:tcPr>
            <w:tcW w:w="1275" w:type="dxa"/>
          </w:tcPr>
          <w:p w14:paraId="67C4F872" w14:textId="77777777" w:rsidR="00A743CE" w:rsidRDefault="00A743CE" w:rsidP="00A743CE">
            <w:pPr>
              <w:jc w:val="center"/>
            </w:pPr>
          </w:p>
          <w:p w14:paraId="29EC73B7" w14:textId="77777777" w:rsidR="00775FED" w:rsidRDefault="00775FED" w:rsidP="00A743CE">
            <w:pPr>
              <w:jc w:val="center"/>
            </w:pPr>
          </w:p>
          <w:p w14:paraId="0C83D7F1" w14:textId="77777777" w:rsidR="00775FED" w:rsidRDefault="00775FED" w:rsidP="00A743CE">
            <w:pPr>
              <w:jc w:val="center"/>
            </w:pPr>
          </w:p>
          <w:p w14:paraId="797A9C42" w14:textId="02A2A6DB" w:rsidR="00775FED" w:rsidRPr="00F951E9" w:rsidRDefault="00775FED" w:rsidP="00A743CE">
            <w:pPr>
              <w:jc w:val="center"/>
            </w:pPr>
            <w:r>
              <w:t>2 430,4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B1276" w14:textId="77777777" w:rsidR="00A743CE" w:rsidRDefault="00A743CE" w:rsidP="00FB3A06">
            <w:pPr>
              <w:jc w:val="right"/>
              <w:rPr>
                <w:color w:val="000000"/>
              </w:rPr>
            </w:pPr>
          </w:p>
          <w:p w14:paraId="2F7429AD" w14:textId="77777777" w:rsidR="008F38D2" w:rsidRDefault="008F38D2" w:rsidP="00FB3A06">
            <w:pPr>
              <w:jc w:val="right"/>
              <w:rPr>
                <w:color w:val="000000"/>
              </w:rPr>
            </w:pPr>
          </w:p>
          <w:p w14:paraId="7D53444E" w14:textId="77777777" w:rsidR="008F38D2" w:rsidRDefault="008F38D2" w:rsidP="00FB3A06">
            <w:pPr>
              <w:jc w:val="right"/>
              <w:rPr>
                <w:color w:val="000000"/>
              </w:rPr>
            </w:pPr>
          </w:p>
          <w:p w14:paraId="22D10A48" w14:textId="1E47D805" w:rsidR="008F38D2" w:rsidRPr="00F951E9" w:rsidRDefault="008F38D2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47,2</w:t>
            </w:r>
          </w:p>
        </w:tc>
        <w:tc>
          <w:tcPr>
            <w:tcW w:w="1318" w:type="dxa"/>
            <w:vAlign w:val="bottom"/>
          </w:tcPr>
          <w:p w14:paraId="719D6AD6" w14:textId="77777777" w:rsidR="00A743CE" w:rsidRDefault="00A743CE" w:rsidP="000B0546">
            <w:pPr>
              <w:jc w:val="right"/>
            </w:pPr>
          </w:p>
          <w:p w14:paraId="6FC84534" w14:textId="77777777" w:rsidR="008F38D2" w:rsidRDefault="008F38D2" w:rsidP="000B0546">
            <w:pPr>
              <w:jc w:val="right"/>
            </w:pPr>
          </w:p>
          <w:p w14:paraId="543B2793" w14:textId="77777777" w:rsidR="008F38D2" w:rsidRDefault="008F38D2" w:rsidP="000B0546">
            <w:pPr>
              <w:jc w:val="right"/>
            </w:pPr>
          </w:p>
          <w:p w14:paraId="7AFEFED9" w14:textId="6B1DC866" w:rsidR="008F38D2" w:rsidRPr="00F951E9" w:rsidRDefault="008F38D2" w:rsidP="000B0546">
            <w:pPr>
              <w:jc w:val="right"/>
            </w:pPr>
            <w:r>
              <w:t>- 2 717,9</w:t>
            </w:r>
          </w:p>
        </w:tc>
      </w:tr>
      <w:tr w:rsidR="00A743CE" w:rsidRPr="00BD4152" w14:paraId="31266146" w14:textId="77777777" w:rsidTr="00FB3A06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F6454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AF01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E6D97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047D" w14:textId="457B8330" w:rsidR="00A743CE" w:rsidRDefault="00A743CE" w:rsidP="00A743CE">
            <w:pPr>
              <w:jc w:val="right"/>
            </w:pPr>
            <w:r>
              <w:t>4 797,8</w:t>
            </w:r>
          </w:p>
        </w:tc>
        <w:tc>
          <w:tcPr>
            <w:tcW w:w="1275" w:type="dxa"/>
          </w:tcPr>
          <w:p w14:paraId="7D9B9F06" w14:textId="77777777" w:rsidR="00A743CE" w:rsidRDefault="00A743CE" w:rsidP="00A743CE">
            <w:pPr>
              <w:jc w:val="center"/>
            </w:pPr>
          </w:p>
          <w:p w14:paraId="64723546" w14:textId="6D9256DE" w:rsidR="00775FED" w:rsidRPr="00F951E9" w:rsidRDefault="00775FED" w:rsidP="00A743CE">
            <w:pPr>
              <w:jc w:val="center"/>
            </w:pPr>
            <w:r>
              <w:t>1 628,7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A700C" w14:textId="77777777" w:rsidR="00A743CE" w:rsidRDefault="00A743CE" w:rsidP="00FB3A06">
            <w:pPr>
              <w:jc w:val="right"/>
              <w:rPr>
                <w:color w:val="000000"/>
              </w:rPr>
            </w:pPr>
          </w:p>
          <w:p w14:paraId="26620CF1" w14:textId="4394C6FF" w:rsidR="008F38D2" w:rsidRPr="00F951E9" w:rsidRDefault="008F38D2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318" w:type="dxa"/>
            <w:vAlign w:val="bottom"/>
          </w:tcPr>
          <w:p w14:paraId="0FAF92C7" w14:textId="77777777" w:rsidR="00A743CE" w:rsidRDefault="00A743CE" w:rsidP="000B0546">
            <w:pPr>
              <w:jc w:val="right"/>
            </w:pPr>
          </w:p>
          <w:p w14:paraId="304DBBB2" w14:textId="7FAC89ED" w:rsidR="008F38D2" w:rsidRPr="00F951E9" w:rsidRDefault="008F38D2" w:rsidP="000B0546">
            <w:pPr>
              <w:jc w:val="right"/>
            </w:pPr>
            <w:r>
              <w:t>-3 169,1</w:t>
            </w:r>
          </w:p>
        </w:tc>
      </w:tr>
      <w:tr w:rsidR="00A743CE" w:rsidRPr="00BD4152" w14:paraId="1D03D69A" w14:textId="77777777" w:rsidTr="00FB3A06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E8A74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25DAE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0B85F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DFE63" w14:textId="2E649970" w:rsidR="00A743CE" w:rsidRDefault="00A743CE" w:rsidP="00A743CE">
            <w:pPr>
              <w:jc w:val="right"/>
            </w:pPr>
            <w:r>
              <w:t>100 429,6</w:t>
            </w:r>
          </w:p>
        </w:tc>
        <w:tc>
          <w:tcPr>
            <w:tcW w:w="1275" w:type="dxa"/>
          </w:tcPr>
          <w:p w14:paraId="16CF0E3F" w14:textId="77777777" w:rsidR="00A743CE" w:rsidRDefault="00A743CE" w:rsidP="00A743CE">
            <w:pPr>
              <w:jc w:val="center"/>
            </w:pPr>
          </w:p>
          <w:p w14:paraId="12E4623A" w14:textId="77777777" w:rsidR="00775FED" w:rsidRDefault="00775FED" w:rsidP="00A743CE">
            <w:pPr>
              <w:jc w:val="center"/>
            </w:pPr>
          </w:p>
          <w:p w14:paraId="600868FB" w14:textId="77777777" w:rsidR="00775FED" w:rsidRDefault="00775FED" w:rsidP="00A743CE">
            <w:pPr>
              <w:jc w:val="center"/>
            </w:pPr>
          </w:p>
          <w:p w14:paraId="174C6244" w14:textId="77777777" w:rsidR="00775FED" w:rsidRDefault="00775FED" w:rsidP="00A743CE">
            <w:pPr>
              <w:jc w:val="center"/>
            </w:pPr>
          </w:p>
          <w:p w14:paraId="5E7621BD" w14:textId="77777777" w:rsidR="00775FED" w:rsidRDefault="00775FED" w:rsidP="00A743CE">
            <w:pPr>
              <w:jc w:val="center"/>
            </w:pPr>
          </w:p>
          <w:p w14:paraId="5B20EB32" w14:textId="77777777" w:rsidR="00775FED" w:rsidRDefault="00775FED" w:rsidP="00A743CE">
            <w:pPr>
              <w:jc w:val="center"/>
            </w:pPr>
          </w:p>
          <w:p w14:paraId="1FD8613B" w14:textId="77777777" w:rsidR="00775FED" w:rsidRDefault="00775FED" w:rsidP="00A743CE">
            <w:pPr>
              <w:jc w:val="center"/>
            </w:pPr>
          </w:p>
          <w:p w14:paraId="371803F7" w14:textId="77E2F683" w:rsidR="00775FED" w:rsidRPr="00F951E9" w:rsidRDefault="00775FED" w:rsidP="00A743CE">
            <w:pPr>
              <w:jc w:val="center"/>
            </w:pPr>
            <w:r>
              <w:t>41 157,2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D7F6" w14:textId="77777777" w:rsidR="00A743CE" w:rsidRDefault="00A743CE" w:rsidP="00FB3A06">
            <w:pPr>
              <w:jc w:val="right"/>
              <w:rPr>
                <w:color w:val="000000"/>
              </w:rPr>
            </w:pPr>
          </w:p>
          <w:p w14:paraId="32FFB903" w14:textId="77777777" w:rsidR="008F38D2" w:rsidRDefault="008F38D2" w:rsidP="00FB3A06">
            <w:pPr>
              <w:jc w:val="right"/>
              <w:rPr>
                <w:color w:val="000000"/>
              </w:rPr>
            </w:pPr>
          </w:p>
          <w:p w14:paraId="5E509707" w14:textId="77777777" w:rsidR="008F38D2" w:rsidRDefault="008F38D2" w:rsidP="00FB3A06">
            <w:pPr>
              <w:jc w:val="right"/>
              <w:rPr>
                <w:color w:val="000000"/>
              </w:rPr>
            </w:pPr>
          </w:p>
          <w:p w14:paraId="1280512F" w14:textId="77777777" w:rsidR="008F38D2" w:rsidRDefault="008F38D2" w:rsidP="00FB3A06">
            <w:pPr>
              <w:jc w:val="right"/>
              <w:rPr>
                <w:color w:val="000000"/>
              </w:rPr>
            </w:pPr>
          </w:p>
          <w:p w14:paraId="3518E44C" w14:textId="77777777" w:rsidR="008F38D2" w:rsidRDefault="008F38D2" w:rsidP="00FB3A06">
            <w:pPr>
              <w:jc w:val="right"/>
              <w:rPr>
                <w:color w:val="000000"/>
              </w:rPr>
            </w:pPr>
          </w:p>
          <w:p w14:paraId="289BE691" w14:textId="77777777" w:rsidR="008F38D2" w:rsidRDefault="008F38D2" w:rsidP="00FB3A06">
            <w:pPr>
              <w:jc w:val="right"/>
              <w:rPr>
                <w:color w:val="000000"/>
              </w:rPr>
            </w:pPr>
          </w:p>
          <w:p w14:paraId="49636E34" w14:textId="77777777" w:rsidR="008F38D2" w:rsidRDefault="008F38D2" w:rsidP="00FB3A06">
            <w:pPr>
              <w:jc w:val="right"/>
              <w:rPr>
                <w:color w:val="000000"/>
              </w:rPr>
            </w:pPr>
          </w:p>
          <w:p w14:paraId="7DCF9674" w14:textId="1BCDD363" w:rsidR="008F38D2" w:rsidRPr="00F951E9" w:rsidRDefault="00271634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318" w:type="dxa"/>
            <w:vAlign w:val="bottom"/>
          </w:tcPr>
          <w:p w14:paraId="2DDD870F" w14:textId="77777777" w:rsidR="00A743CE" w:rsidRDefault="00A743CE" w:rsidP="000B0546">
            <w:pPr>
              <w:jc w:val="right"/>
            </w:pPr>
          </w:p>
          <w:p w14:paraId="139DCF80" w14:textId="77777777" w:rsidR="008F38D2" w:rsidRDefault="008F38D2" w:rsidP="000B0546">
            <w:pPr>
              <w:jc w:val="right"/>
            </w:pPr>
          </w:p>
          <w:p w14:paraId="111F6FA3" w14:textId="77777777" w:rsidR="008F38D2" w:rsidRDefault="008F38D2" w:rsidP="000B0546">
            <w:pPr>
              <w:jc w:val="right"/>
            </w:pPr>
          </w:p>
          <w:p w14:paraId="24537343" w14:textId="77777777" w:rsidR="008F38D2" w:rsidRDefault="008F38D2" w:rsidP="000B0546">
            <w:pPr>
              <w:jc w:val="right"/>
            </w:pPr>
          </w:p>
          <w:p w14:paraId="6D21B0B8" w14:textId="77777777" w:rsidR="008F38D2" w:rsidRDefault="008F38D2" w:rsidP="000B0546">
            <w:pPr>
              <w:jc w:val="right"/>
            </w:pPr>
          </w:p>
          <w:p w14:paraId="21656489" w14:textId="77777777" w:rsidR="008F38D2" w:rsidRDefault="008F38D2" w:rsidP="000B0546">
            <w:pPr>
              <w:jc w:val="right"/>
            </w:pPr>
          </w:p>
          <w:p w14:paraId="154452AB" w14:textId="77777777" w:rsidR="008F38D2" w:rsidRDefault="008F38D2" w:rsidP="000B0546">
            <w:pPr>
              <w:jc w:val="right"/>
            </w:pPr>
          </w:p>
          <w:p w14:paraId="745C8915" w14:textId="06E2432D" w:rsidR="008F38D2" w:rsidRPr="00F951E9" w:rsidRDefault="008F38D2" w:rsidP="000B0546">
            <w:pPr>
              <w:jc w:val="right"/>
            </w:pPr>
            <w:r>
              <w:t>- 59 272,4</w:t>
            </w:r>
          </w:p>
        </w:tc>
      </w:tr>
      <w:tr w:rsidR="00A743CE" w:rsidRPr="00BD4152" w14:paraId="0A65DC0B" w14:textId="77777777" w:rsidTr="00FB3A06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A20B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Судебная система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6082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00CE7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E42B" w14:textId="645F1EB9" w:rsidR="00A743CE" w:rsidRDefault="00A743CE" w:rsidP="00A743CE">
            <w:pPr>
              <w:jc w:val="right"/>
            </w:pPr>
            <w:r>
              <w:t>199,8</w:t>
            </w:r>
          </w:p>
        </w:tc>
        <w:tc>
          <w:tcPr>
            <w:tcW w:w="1275" w:type="dxa"/>
          </w:tcPr>
          <w:p w14:paraId="76FD0EF9" w14:textId="336AB9AE" w:rsidR="00A743CE" w:rsidRPr="00F951E9" w:rsidRDefault="00775FED" w:rsidP="00A743CE">
            <w:pPr>
              <w:jc w:val="center"/>
            </w:pPr>
            <w:r>
              <w:t>199,8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45FFD" w14:textId="65498980" w:rsidR="00A743CE" w:rsidRPr="00F951E9" w:rsidRDefault="00271634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318" w:type="dxa"/>
            <w:vAlign w:val="bottom"/>
          </w:tcPr>
          <w:p w14:paraId="25535EBA" w14:textId="764B429C" w:rsidR="00A743CE" w:rsidRPr="00F951E9" w:rsidRDefault="00271634" w:rsidP="000B0546">
            <w:pPr>
              <w:jc w:val="right"/>
            </w:pPr>
            <w:r>
              <w:t>0</w:t>
            </w:r>
          </w:p>
        </w:tc>
      </w:tr>
      <w:tr w:rsidR="00A743CE" w:rsidRPr="00BD4152" w14:paraId="18218F84" w14:textId="77777777" w:rsidTr="00FB3A06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736A4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7DE3D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8788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2251" w14:textId="302A9286" w:rsidR="00A743CE" w:rsidRDefault="00A743CE" w:rsidP="00A743CE">
            <w:pPr>
              <w:jc w:val="right"/>
            </w:pPr>
            <w:r>
              <w:t>51 239,3</w:t>
            </w:r>
          </w:p>
        </w:tc>
        <w:tc>
          <w:tcPr>
            <w:tcW w:w="1275" w:type="dxa"/>
          </w:tcPr>
          <w:p w14:paraId="53EFC2DE" w14:textId="77777777" w:rsidR="00A743CE" w:rsidRDefault="00A743CE" w:rsidP="00A743CE">
            <w:pPr>
              <w:jc w:val="center"/>
            </w:pPr>
          </w:p>
          <w:p w14:paraId="6BD654BE" w14:textId="77777777" w:rsidR="00775FED" w:rsidRDefault="00775FED" w:rsidP="00A743CE">
            <w:pPr>
              <w:jc w:val="center"/>
            </w:pPr>
          </w:p>
          <w:p w14:paraId="5C85C0A1" w14:textId="77777777" w:rsidR="00775FED" w:rsidRDefault="00775FED" w:rsidP="00A743CE">
            <w:pPr>
              <w:jc w:val="center"/>
            </w:pPr>
          </w:p>
          <w:p w14:paraId="36AD67B5" w14:textId="77777777" w:rsidR="00775FED" w:rsidRDefault="00775FED" w:rsidP="00A743CE">
            <w:pPr>
              <w:jc w:val="center"/>
            </w:pPr>
          </w:p>
          <w:p w14:paraId="251A17CB" w14:textId="1FF78C20" w:rsidR="00775FED" w:rsidRPr="00F951E9" w:rsidRDefault="00775FED" w:rsidP="00A743CE">
            <w:pPr>
              <w:jc w:val="center"/>
            </w:pPr>
            <w:r>
              <w:t>19 731,7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C93" w14:textId="77777777" w:rsidR="00A743CE" w:rsidRDefault="00A743CE" w:rsidP="00FB3A06">
            <w:pPr>
              <w:jc w:val="right"/>
              <w:rPr>
                <w:color w:val="000000"/>
              </w:rPr>
            </w:pPr>
          </w:p>
          <w:p w14:paraId="22F462CB" w14:textId="77777777" w:rsidR="00271634" w:rsidRDefault="00271634" w:rsidP="00FB3A06">
            <w:pPr>
              <w:jc w:val="right"/>
              <w:rPr>
                <w:color w:val="000000"/>
              </w:rPr>
            </w:pPr>
          </w:p>
          <w:p w14:paraId="58BCACA1" w14:textId="77777777" w:rsidR="00271634" w:rsidRDefault="00271634" w:rsidP="00FB3A06">
            <w:pPr>
              <w:jc w:val="right"/>
              <w:rPr>
                <w:color w:val="000000"/>
              </w:rPr>
            </w:pPr>
          </w:p>
          <w:p w14:paraId="3CDD3A94" w14:textId="77777777" w:rsidR="00271634" w:rsidRDefault="00271634" w:rsidP="00FB3A06">
            <w:pPr>
              <w:jc w:val="right"/>
              <w:rPr>
                <w:color w:val="000000"/>
              </w:rPr>
            </w:pPr>
          </w:p>
          <w:p w14:paraId="31256DE5" w14:textId="7775BB2B" w:rsidR="00271634" w:rsidRPr="00F951E9" w:rsidRDefault="00271634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38,5</w:t>
            </w:r>
          </w:p>
        </w:tc>
        <w:tc>
          <w:tcPr>
            <w:tcW w:w="1318" w:type="dxa"/>
            <w:vAlign w:val="bottom"/>
          </w:tcPr>
          <w:p w14:paraId="5E6BDB96" w14:textId="77777777" w:rsidR="00A743CE" w:rsidRDefault="00A743CE" w:rsidP="000B0546">
            <w:pPr>
              <w:jc w:val="right"/>
            </w:pPr>
          </w:p>
          <w:p w14:paraId="482F2FCB" w14:textId="77777777" w:rsidR="00271634" w:rsidRDefault="00271634" w:rsidP="000B0546">
            <w:pPr>
              <w:jc w:val="right"/>
            </w:pPr>
          </w:p>
          <w:p w14:paraId="4D84CF8C" w14:textId="77777777" w:rsidR="00271634" w:rsidRDefault="00271634" w:rsidP="000B0546">
            <w:pPr>
              <w:jc w:val="right"/>
            </w:pPr>
          </w:p>
          <w:p w14:paraId="528AC728" w14:textId="77777777" w:rsidR="00271634" w:rsidRDefault="00271634" w:rsidP="000B0546">
            <w:pPr>
              <w:jc w:val="right"/>
            </w:pPr>
          </w:p>
          <w:p w14:paraId="611FB2F7" w14:textId="4D54C08E" w:rsidR="00271634" w:rsidRPr="00F951E9" w:rsidRDefault="00271634" w:rsidP="000B0546">
            <w:pPr>
              <w:jc w:val="right"/>
            </w:pPr>
            <w:r>
              <w:t>- 31 507,6</w:t>
            </w:r>
          </w:p>
        </w:tc>
      </w:tr>
      <w:tr w:rsidR="00A743CE" w:rsidRPr="00BD4152" w14:paraId="46184C94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7000" w14:textId="77777777" w:rsidR="00A743CE" w:rsidRPr="00AA17E7" w:rsidRDefault="00A743CE" w:rsidP="00A743CE">
            <w:pPr>
              <w:rPr>
                <w:bCs/>
              </w:rPr>
            </w:pPr>
            <w:r w:rsidRPr="00B3343A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A0E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26F1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E801" w14:textId="6C43E70F" w:rsidR="00A743CE" w:rsidRDefault="00A743CE" w:rsidP="00A743CE">
            <w:pPr>
              <w:jc w:val="right"/>
            </w:pPr>
            <w:r>
              <w:t>5 854,9</w:t>
            </w:r>
          </w:p>
        </w:tc>
        <w:tc>
          <w:tcPr>
            <w:tcW w:w="1275" w:type="dxa"/>
          </w:tcPr>
          <w:p w14:paraId="05B693CB" w14:textId="77777777" w:rsidR="00A743CE" w:rsidRDefault="00A743CE" w:rsidP="00A743CE">
            <w:pPr>
              <w:jc w:val="center"/>
            </w:pPr>
          </w:p>
          <w:p w14:paraId="02B455D3" w14:textId="32947539" w:rsidR="00775FED" w:rsidRPr="00F951E9" w:rsidRDefault="00775FED" w:rsidP="00A743CE">
            <w:pPr>
              <w:jc w:val="center"/>
            </w:pPr>
            <w:r>
              <w:t>5 854,9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7E90" w14:textId="77777777" w:rsidR="00A743CE" w:rsidRDefault="00A743CE" w:rsidP="00FB3A06">
            <w:pPr>
              <w:jc w:val="right"/>
              <w:rPr>
                <w:color w:val="000000"/>
              </w:rPr>
            </w:pPr>
          </w:p>
          <w:p w14:paraId="3D5017E9" w14:textId="506102DC" w:rsidR="00271634" w:rsidRPr="00F951E9" w:rsidRDefault="00271634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18" w:type="dxa"/>
            <w:vAlign w:val="bottom"/>
          </w:tcPr>
          <w:p w14:paraId="6A728B8D" w14:textId="77777777" w:rsidR="00A743CE" w:rsidRDefault="00A743CE" w:rsidP="000B0546">
            <w:pPr>
              <w:jc w:val="right"/>
            </w:pPr>
          </w:p>
          <w:p w14:paraId="007FE8F2" w14:textId="5B73DFAA" w:rsidR="00271634" w:rsidRPr="00F951E9" w:rsidRDefault="00271634" w:rsidP="000B0546">
            <w:pPr>
              <w:jc w:val="right"/>
            </w:pPr>
            <w:r>
              <w:t>0</w:t>
            </w:r>
          </w:p>
        </w:tc>
      </w:tr>
      <w:tr w:rsidR="00A743CE" w:rsidRPr="00BD4152" w14:paraId="6DCFD670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9A3E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FE9C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8874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A58E" w14:textId="5A1C9E84" w:rsidR="00A743CE" w:rsidRDefault="00140FDB" w:rsidP="00A743CE">
            <w:pPr>
              <w:jc w:val="right"/>
            </w:pPr>
            <w:r>
              <w:t>240</w:t>
            </w:r>
            <w:r w:rsidR="00A743CE">
              <w:t>,0</w:t>
            </w:r>
          </w:p>
        </w:tc>
        <w:tc>
          <w:tcPr>
            <w:tcW w:w="1275" w:type="dxa"/>
          </w:tcPr>
          <w:p w14:paraId="493E0324" w14:textId="27729A5D" w:rsidR="00A743CE" w:rsidRPr="00F951E9" w:rsidRDefault="00775FED" w:rsidP="00A743CE">
            <w:pPr>
              <w:jc w:val="center"/>
            </w:pPr>
            <w:r>
              <w:t>-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B4BA6" w14:textId="3D4C1E4D" w:rsidR="00A743CE" w:rsidRPr="00F951E9" w:rsidRDefault="00271634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18" w:type="dxa"/>
            <w:vAlign w:val="bottom"/>
          </w:tcPr>
          <w:p w14:paraId="2B621BC3" w14:textId="06B0E779" w:rsidR="00A743CE" w:rsidRPr="00F951E9" w:rsidRDefault="00271634" w:rsidP="000B0546">
            <w:pPr>
              <w:jc w:val="right"/>
            </w:pPr>
            <w:r>
              <w:t>-240,0</w:t>
            </w:r>
          </w:p>
        </w:tc>
      </w:tr>
      <w:tr w:rsidR="00A743CE" w:rsidRPr="00BD4152" w14:paraId="235455FC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7548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A28E5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F9596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5E67" w14:textId="2BD17DDA" w:rsidR="00A743CE" w:rsidRDefault="00A743CE" w:rsidP="00A743CE">
            <w:pPr>
              <w:jc w:val="right"/>
            </w:pPr>
            <w:r>
              <w:t>26 278,8</w:t>
            </w:r>
          </w:p>
        </w:tc>
        <w:tc>
          <w:tcPr>
            <w:tcW w:w="1275" w:type="dxa"/>
          </w:tcPr>
          <w:p w14:paraId="20E7E976" w14:textId="77777777" w:rsidR="00A743CE" w:rsidRDefault="00A743CE" w:rsidP="00A743CE">
            <w:pPr>
              <w:jc w:val="center"/>
            </w:pPr>
          </w:p>
          <w:p w14:paraId="15BADB12" w14:textId="4D398D69" w:rsidR="00775FED" w:rsidRPr="00F951E9" w:rsidRDefault="00775FED" w:rsidP="00A743CE">
            <w:pPr>
              <w:jc w:val="center"/>
            </w:pPr>
            <w:r>
              <w:t>8 950,7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AC9E" w14:textId="77777777" w:rsidR="00A743CE" w:rsidRDefault="00A743CE" w:rsidP="00FB3A06">
            <w:pPr>
              <w:jc w:val="right"/>
              <w:rPr>
                <w:color w:val="000000"/>
              </w:rPr>
            </w:pPr>
          </w:p>
          <w:p w14:paraId="2541DD2E" w14:textId="31B51763" w:rsidR="00271634" w:rsidRPr="00F951E9" w:rsidRDefault="00271634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318" w:type="dxa"/>
            <w:vAlign w:val="bottom"/>
          </w:tcPr>
          <w:p w14:paraId="1A60F3A1" w14:textId="77777777" w:rsidR="00A743CE" w:rsidRDefault="00A743CE" w:rsidP="000B0546">
            <w:pPr>
              <w:jc w:val="right"/>
            </w:pPr>
          </w:p>
          <w:p w14:paraId="2358DE49" w14:textId="1409286C" w:rsidR="00271634" w:rsidRPr="00F951E9" w:rsidRDefault="00271634" w:rsidP="000B0546">
            <w:pPr>
              <w:jc w:val="right"/>
            </w:pPr>
            <w:r>
              <w:t>- 17 328,1</w:t>
            </w:r>
          </w:p>
        </w:tc>
      </w:tr>
      <w:tr w:rsidR="00A743CE" w:rsidRPr="00BD4152" w14:paraId="42608D3F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789D" w14:textId="77777777" w:rsidR="00A743CE" w:rsidRPr="00052A78" w:rsidRDefault="00A743CE" w:rsidP="00A743C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1798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10619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CBCB" w14:textId="1ED5DED4" w:rsidR="00A743CE" w:rsidRDefault="00A743CE" w:rsidP="00A74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19 206,6</w:t>
            </w:r>
          </w:p>
        </w:tc>
        <w:tc>
          <w:tcPr>
            <w:tcW w:w="1275" w:type="dxa"/>
          </w:tcPr>
          <w:p w14:paraId="43E50917" w14:textId="77777777" w:rsidR="00A743CE" w:rsidRDefault="00A743CE" w:rsidP="00A743CE">
            <w:pPr>
              <w:jc w:val="center"/>
              <w:rPr>
                <w:b/>
              </w:rPr>
            </w:pPr>
          </w:p>
          <w:p w14:paraId="1910B221" w14:textId="77777777" w:rsidR="00775FED" w:rsidRDefault="00775FED" w:rsidP="00A743CE">
            <w:pPr>
              <w:jc w:val="center"/>
              <w:rPr>
                <w:b/>
              </w:rPr>
            </w:pPr>
          </w:p>
          <w:p w14:paraId="4FBD9938" w14:textId="77777777" w:rsidR="00775FED" w:rsidRDefault="00775FED" w:rsidP="00A743CE">
            <w:pPr>
              <w:jc w:val="center"/>
              <w:rPr>
                <w:b/>
              </w:rPr>
            </w:pPr>
          </w:p>
          <w:p w14:paraId="6199585A" w14:textId="19D2F745" w:rsidR="00775FED" w:rsidRPr="00B50EEE" w:rsidRDefault="00775FED" w:rsidP="00A743CE">
            <w:pPr>
              <w:jc w:val="center"/>
              <w:rPr>
                <w:b/>
              </w:rPr>
            </w:pPr>
            <w:r>
              <w:rPr>
                <w:b/>
              </w:rPr>
              <w:t>7 786,1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457B4" w14:textId="03F62050" w:rsidR="00A743CE" w:rsidRPr="00B50EEE" w:rsidRDefault="00116D71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40,5</w:t>
            </w:r>
          </w:p>
        </w:tc>
        <w:tc>
          <w:tcPr>
            <w:tcW w:w="1318" w:type="dxa"/>
            <w:vAlign w:val="bottom"/>
          </w:tcPr>
          <w:p w14:paraId="57C52D1D" w14:textId="319FE999" w:rsidR="00A743CE" w:rsidRPr="00B50EEE" w:rsidRDefault="00116D71" w:rsidP="000B0546">
            <w:pPr>
              <w:jc w:val="right"/>
              <w:rPr>
                <w:b/>
              </w:rPr>
            </w:pPr>
            <w:r>
              <w:rPr>
                <w:b/>
              </w:rPr>
              <w:t>-11 420,5</w:t>
            </w:r>
          </w:p>
        </w:tc>
      </w:tr>
      <w:tr w:rsidR="00A743CE" w:rsidRPr="00BD4152" w14:paraId="061446A4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79051" w14:textId="77777777" w:rsidR="00A743CE" w:rsidRPr="00AA17E7" w:rsidRDefault="00A743CE" w:rsidP="00A743CE">
            <w:pPr>
              <w:rPr>
                <w:bCs/>
              </w:rPr>
            </w:pPr>
            <w:r>
              <w:rPr>
                <w:bCs/>
              </w:rPr>
              <w:t>Гражданская оборона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83284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6C98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C04C" w14:textId="0DD21B33" w:rsidR="00A743CE" w:rsidRDefault="00A743CE" w:rsidP="00A743CE">
            <w:pPr>
              <w:jc w:val="right"/>
            </w:pPr>
            <w:r>
              <w:t>13 131,1</w:t>
            </w:r>
          </w:p>
        </w:tc>
        <w:tc>
          <w:tcPr>
            <w:tcW w:w="1275" w:type="dxa"/>
          </w:tcPr>
          <w:p w14:paraId="6454058A" w14:textId="377FB045" w:rsidR="00A743CE" w:rsidRPr="00F951E9" w:rsidRDefault="00775FED" w:rsidP="00A743CE">
            <w:pPr>
              <w:jc w:val="center"/>
            </w:pPr>
            <w:r>
              <w:t>5 357,6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56890" w14:textId="6E0BB2E1" w:rsidR="00A743CE" w:rsidRPr="00F951E9" w:rsidRDefault="00116D71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318" w:type="dxa"/>
            <w:vAlign w:val="bottom"/>
          </w:tcPr>
          <w:p w14:paraId="7B68FF3A" w14:textId="2B271C5B" w:rsidR="00A743CE" w:rsidRPr="00F951E9" w:rsidRDefault="00116D71" w:rsidP="000B0546">
            <w:pPr>
              <w:jc w:val="right"/>
            </w:pPr>
            <w:r>
              <w:t>- 7 773,5</w:t>
            </w:r>
          </w:p>
        </w:tc>
      </w:tr>
      <w:tr w:rsidR="00A743CE" w:rsidRPr="00BD4152" w14:paraId="461882C7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AAB7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FD9A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F5F5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78F7" w14:textId="506A1F23" w:rsidR="00A743CE" w:rsidRDefault="00A743CE" w:rsidP="00A743CE">
            <w:pPr>
              <w:jc w:val="right"/>
            </w:pPr>
            <w:r>
              <w:t>346,9</w:t>
            </w:r>
          </w:p>
        </w:tc>
        <w:tc>
          <w:tcPr>
            <w:tcW w:w="1275" w:type="dxa"/>
          </w:tcPr>
          <w:p w14:paraId="23408D6A" w14:textId="77777777" w:rsidR="00A743CE" w:rsidRDefault="00A743CE" w:rsidP="00A743CE">
            <w:pPr>
              <w:jc w:val="center"/>
            </w:pPr>
          </w:p>
          <w:p w14:paraId="57D192F9" w14:textId="77777777" w:rsidR="00775FED" w:rsidRDefault="00775FED" w:rsidP="00A743CE">
            <w:pPr>
              <w:jc w:val="center"/>
            </w:pPr>
          </w:p>
          <w:p w14:paraId="095301D7" w14:textId="77777777" w:rsidR="00775FED" w:rsidRDefault="00775FED" w:rsidP="00A743CE">
            <w:pPr>
              <w:jc w:val="center"/>
            </w:pPr>
          </w:p>
          <w:p w14:paraId="743A7C09" w14:textId="77777777" w:rsidR="00775FED" w:rsidRDefault="00775FED" w:rsidP="00A743CE">
            <w:pPr>
              <w:jc w:val="center"/>
            </w:pPr>
          </w:p>
          <w:p w14:paraId="2DE9F989" w14:textId="6E2AE5D6" w:rsidR="00775FED" w:rsidRPr="00F951E9" w:rsidRDefault="00775FED" w:rsidP="00A743CE">
            <w:pPr>
              <w:jc w:val="center"/>
            </w:pPr>
            <w:r>
              <w:t>41,6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B864" w14:textId="3337C30E" w:rsidR="00A743CE" w:rsidRPr="00F951E9" w:rsidRDefault="00116D71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318" w:type="dxa"/>
            <w:vAlign w:val="bottom"/>
          </w:tcPr>
          <w:p w14:paraId="5DC0BCD1" w14:textId="5EC2B454" w:rsidR="00A743CE" w:rsidRPr="00F951E9" w:rsidRDefault="00116D71" w:rsidP="000B0546">
            <w:pPr>
              <w:jc w:val="right"/>
            </w:pPr>
            <w:r>
              <w:t>-305,3</w:t>
            </w:r>
          </w:p>
        </w:tc>
      </w:tr>
      <w:tr w:rsidR="00A743CE" w:rsidRPr="00BD4152" w14:paraId="6D9E649B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DF8DD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17B0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C03D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99D08" w14:textId="1239509E" w:rsidR="00A743CE" w:rsidRDefault="00A743CE" w:rsidP="00A743CE">
            <w:pPr>
              <w:jc w:val="right"/>
            </w:pPr>
            <w:r>
              <w:t>5 728,6</w:t>
            </w:r>
          </w:p>
        </w:tc>
        <w:tc>
          <w:tcPr>
            <w:tcW w:w="1275" w:type="dxa"/>
          </w:tcPr>
          <w:p w14:paraId="4E5320BD" w14:textId="77777777" w:rsidR="00A743CE" w:rsidRDefault="00A743CE" w:rsidP="00A743CE">
            <w:pPr>
              <w:jc w:val="center"/>
            </w:pPr>
          </w:p>
          <w:p w14:paraId="363CA3B6" w14:textId="77777777" w:rsidR="00775FED" w:rsidRDefault="00775FED" w:rsidP="00A743CE">
            <w:pPr>
              <w:jc w:val="center"/>
            </w:pPr>
          </w:p>
          <w:p w14:paraId="4A4056F6" w14:textId="77777777" w:rsidR="00775FED" w:rsidRDefault="00775FED" w:rsidP="00A743CE">
            <w:pPr>
              <w:jc w:val="center"/>
            </w:pPr>
          </w:p>
          <w:p w14:paraId="698ABAFB" w14:textId="1DE8CDDD" w:rsidR="00775FED" w:rsidRPr="00F951E9" w:rsidRDefault="00775FED" w:rsidP="00A743CE">
            <w:pPr>
              <w:jc w:val="center"/>
            </w:pPr>
            <w:r>
              <w:t>2386,9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B2237" w14:textId="5548F700" w:rsidR="00A743CE" w:rsidRPr="00F951E9" w:rsidRDefault="00116D71" w:rsidP="00FB3A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1318" w:type="dxa"/>
            <w:vAlign w:val="bottom"/>
          </w:tcPr>
          <w:p w14:paraId="0F98A27E" w14:textId="20A1113A" w:rsidR="00A743CE" w:rsidRPr="00F951E9" w:rsidRDefault="00116D71" w:rsidP="000B0546">
            <w:pPr>
              <w:jc w:val="right"/>
            </w:pPr>
            <w:r>
              <w:t>-3 341,7</w:t>
            </w:r>
          </w:p>
        </w:tc>
      </w:tr>
      <w:tr w:rsidR="00A743CE" w:rsidRPr="00A26927" w14:paraId="6DB49F44" w14:textId="77777777" w:rsidTr="00FB3A06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68E49" w14:textId="77777777" w:rsidR="00A743CE" w:rsidRPr="00052A78" w:rsidRDefault="00A743CE" w:rsidP="00A743C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D69A6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AEB22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B4B7F" w14:textId="3BD67B24" w:rsidR="00A743CE" w:rsidRDefault="00A743CE" w:rsidP="00A74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18 241,3</w:t>
            </w:r>
          </w:p>
        </w:tc>
        <w:tc>
          <w:tcPr>
            <w:tcW w:w="1275" w:type="dxa"/>
          </w:tcPr>
          <w:p w14:paraId="76F32912" w14:textId="77777777" w:rsidR="00A743CE" w:rsidRDefault="00A743CE" w:rsidP="00A743CE">
            <w:pPr>
              <w:jc w:val="center"/>
            </w:pPr>
          </w:p>
          <w:p w14:paraId="130009A9" w14:textId="2195FD36" w:rsidR="00775FED" w:rsidRPr="00F951E9" w:rsidRDefault="00775FED" w:rsidP="00A743CE">
            <w:pPr>
              <w:jc w:val="center"/>
            </w:pPr>
            <w:r>
              <w:t>13 564,3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5EA8" w14:textId="1ABB1178" w:rsidR="00A743CE" w:rsidRPr="00F951E9" w:rsidRDefault="00116D71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1318" w:type="dxa"/>
            <w:vAlign w:val="bottom"/>
          </w:tcPr>
          <w:p w14:paraId="0BE1BA4C" w14:textId="2E68E905" w:rsidR="00A743CE" w:rsidRPr="00F951E9" w:rsidRDefault="00116D71" w:rsidP="000B0546">
            <w:pPr>
              <w:jc w:val="right"/>
            </w:pPr>
            <w:r>
              <w:t>-4 677,0</w:t>
            </w:r>
          </w:p>
        </w:tc>
      </w:tr>
      <w:tr w:rsidR="00A743CE" w:rsidRPr="00A26927" w14:paraId="584CA0DB" w14:textId="77777777" w:rsidTr="00DA4456">
        <w:trPr>
          <w:trHeight w:val="25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EF39B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Транспорт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5D8D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58E56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26837" w14:textId="2E3EE155" w:rsidR="00A743CE" w:rsidRDefault="00A743CE" w:rsidP="00A743CE">
            <w:pPr>
              <w:jc w:val="right"/>
            </w:pPr>
            <w:r>
              <w:t>5 310,0</w:t>
            </w:r>
          </w:p>
        </w:tc>
        <w:tc>
          <w:tcPr>
            <w:tcW w:w="1275" w:type="dxa"/>
          </w:tcPr>
          <w:p w14:paraId="5DC08A8E" w14:textId="77777777" w:rsidR="00A743CE" w:rsidRDefault="00A743CE" w:rsidP="00A743CE">
            <w:pPr>
              <w:jc w:val="center"/>
            </w:pPr>
          </w:p>
          <w:p w14:paraId="1901BABF" w14:textId="526B104D" w:rsidR="00775FED" w:rsidRPr="00F951E9" w:rsidRDefault="00775FED" w:rsidP="00A743CE">
            <w:pPr>
              <w:jc w:val="center"/>
            </w:pPr>
            <w:r>
              <w:t>1 937,6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C2EC" w14:textId="79EAD43B" w:rsidR="00A743CE" w:rsidRPr="00F951E9" w:rsidRDefault="00116D71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36,5</w:t>
            </w:r>
          </w:p>
        </w:tc>
        <w:tc>
          <w:tcPr>
            <w:tcW w:w="1318" w:type="dxa"/>
            <w:vAlign w:val="bottom"/>
          </w:tcPr>
          <w:p w14:paraId="45869D48" w14:textId="0CDC701D" w:rsidR="00A743CE" w:rsidRPr="00F951E9" w:rsidRDefault="00116D71" w:rsidP="000B0546">
            <w:pPr>
              <w:jc w:val="right"/>
            </w:pPr>
            <w:r>
              <w:t>-3 372,4</w:t>
            </w:r>
          </w:p>
        </w:tc>
      </w:tr>
      <w:tr w:rsidR="00A743CE" w:rsidRPr="00A26927" w14:paraId="4E4FB32D" w14:textId="77777777" w:rsidTr="00FB3A06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3D943" w14:textId="77777777" w:rsidR="00A743CE" w:rsidRPr="00AA17E7" w:rsidRDefault="00A743CE" w:rsidP="00A743CE">
            <w:pPr>
              <w:rPr>
                <w:bCs/>
              </w:rPr>
            </w:pPr>
            <w:r>
              <w:rPr>
                <w:bCs/>
              </w:rPr>
              <w:t>Дорожное хозяйства ( дорожные фонды)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2A1CE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13B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FDA1A" w14:textId="3D5737C5" w:rsidR="00A743CE" w:rsidRDefault="00A743CE" w:rsidP="00A743CE">
            <w:pPr>
              <w:jc w:val="right"/>
            </w:pPr>
            <w:r>
              <w:t>12 262,8</w:t>
            </w:r>
          </w:p>
        </w:tc>
        <w:tc>
          <w:tcPr>
            <w:tcW w:w="1275" w:type="dxa"/>
          </w:tcPr>
          <w:p w14:paraId="6400BE17" w14:textId="77777777" w:rsidR="00A743CE" w:rsidRDefault="00A743CE" w:rsidP="00A743CE">
            <w:pPr>
              <w:jc w:val="center"/>
            </w:pPr>
          </w:p>
          <w:p w14:paraId="49388420" w14:textId="02ACA9BD" w:rsidR="00775FED" w:rsidRPr="00F951E9" w:rsidRDefault="00775FED" w:rsidP="00A743CE">
            <w:pPr>
              <w:jc w:val="center"/>
            </w:pPr>
            <w:r>
              <w:t>11 623,9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B2D6B" w14:textId="26A7E0E0" w:rsidR="00A743CE" w:rsidRPr="00F951E9" w:rsidRDefault="00116D71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94,8</w:t>
            </w:r>
          </w:p>
        </w:tc>
        <w:tc>
          <w:tcPr>
            <w:tcW w:w="1318" w:type="dxa"/>
            <w:vAlign w:val="bottom"/>
          </w:tcPr>
          <w:p w14:paraId="118249A3" w14:textId="7B5777CE" w:rsidR="00A743CE" w:rsidRPr="00F951E9" w:rsidRDefault="00116D71" w:rsidP="000B0546">
            <w:pPr>
              <w:jc w:val="right"/>
            </w:pPr>
            <w:r>
              <w:t>-638,9</w:t>
            </w:r>
          </w:p>
        </w:tc>
      </w:tr>
      <w:tr w:rsidR="00A743CE" w:rsidRPr="00A26927" w14:paraId="46CB060A" w14:textId="77777777" w:rsidTr="00FB3A06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B1B1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C62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248E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399E" w14:textId="56035BC1" w:rsidR="00A743CE" w:rsidRDefault="00A743CE" w:rsidP="00A743CE">
            <w:pPr>
              <w:jc w:val="right"/>
            </w:pPr>
            <w:r>
              <w:t>668,5</w:t>
            </w:r>
          </w:p>
        </w:tc>
        <w:tc>
          <w:tcPr>
            <w:tcW w:w="1275" w:type="dxa"/>
          </w:tcPr>
          <w:p w14:paraId="739E467C" w14:textId="77777777" w:rsidR="00A743CE" w:rsidRDefault="00A743CE" w:rsidP="00A743CE">
            <w:pPr>
              <w:jc w:val="center"/>
            </w:pPr>
          </w:p>
          <w:p w14:paraId="33C62256" w14:textId="04D49242" w:rsidR="00775FED" w:rsidRPr="00F951E9" w:rsidRDefault="00775FED" w:rsidP="006D5BF1">
            <w:pPr>
              <w:jc w:val="center"/>
            </w:pPr>
            <w:r>
              <w:t>2 </w:t>
            </w:r>
            <w:r w:rsidR="006D5BF1">
              <w:t>,8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E45A" w14:textId="1C8C0DF0" w:rsidR="00A743CE" w:rsidRPr="00F951E9" w:rsidRDefault="00116D71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318" w:type="dxa"/>
            <w:vAlign w:val="bottom"/>
          </w:tcPr>
          <w:p w14:paraId="0DC7D88B" w14:textId="6C2AF8BA" w:rsidR="00A743CE" w:rsidRPr="00F951E9" w:rsidRDefault="00116D71" w:rsidP="000B0546">
            <w:pPr>
              <w:jc w:val="right"/>
            </w:pPr>
            <w:r>
              <w:t>-665,7</w:t>
            </w:r>
          </w:p>
        </w:tc>
      </w:tr>
      <w:tr w:rsidR="00A743CE" w:rsidRPr="00A26927" w14:paraId="76545D5B" w14:textId="77777777" w:rsidTr="00FB3A06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9AA7" w14:textId="77777777" w:rsidR="00A743CE" w:rsidRPr="00052A78" w:rsidRDefault="00A743CE" w:rsidP="00A743C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0DD86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240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5C9E" w14:textId="59E3D720" w:rsidR="00A743CE" w:rsidRDefault="00A743CE" w:rsidP="00A74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32 507,5</w:t>
            </w:r>
          </w:p>
        </w:tc>
        <w:tc>
          <w:tcPr>
            <w:tcW w:w="1275" w:type="dxa"/>
          </w:tcPr>
          <w:p w14:paraId="3BDEA603" w14:textId="77777777" w:rsidR="00A743CE" w:rsidRPr="00C4714A" w:rsidRDefault="00A743CE" w:rsidP="00A743CE">
            <w:pPr>
              <w:jc w:val="center"/>
              <w:rPr>
                <w:b/>
              </w:rPr>
            </w:pPr>
          </w:p>
          <w:p w14:paraId="01A49AE7" w14:textId="77777777" w:rsidR="00775FED" w:rsidRPr="00C4714A" w:rsidRDefault="00775FED" w:rsidP="00A743CE">
            <w:pPr>
              <w:jc w:val="center"/>
              <w:rPr>
                <w:b/>
              </w:rPr>
            </w:pPr>
          </w:p>
          <w:p w14:paraId="7A057785" w14:textId="6B2E11CF" w:rsidR="00775FED" w:rsidRPr="00C4714A" w:rsidRDefault="00775FED" w:rsidP="00A743CE">
            <w:pPr>
              <w:jc w:val="center"/>
              <w:rPr>
                <w:b/>
              </w:rPr>
            </w:pPr>
            <w:r w:rsidRPr="00C4714A">
              <w:rPr>
                <w:b/>
              </w:rPr>
              <w:t>11 494,6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5150D" w14:textId="6C64B43B" w:rsidR="00A743CE" w:rsidRPr="00C4714A" w:rsidRDefault="00C4714A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35,3</w:t>
            </w:r>
          </w:p>
        </w:tc>
        <w:tc>
          <w:tcPr>
            <w:tcW w:w="1318" w:type="dxa"/>
            <w:vAlign w:val="bottom"/>
          </w:tcPr>
          <w:p w14:paraId="66A5810A" w14:textId="77D84577" w:rsidR="00A743CE" w:rsidRPr="00C4714A" w:rsidRDefault="00C4714A" w:rsidP="000B05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- 21 012,9</w:t>
            </w:r>
          </w:p>
        </w:tc>
      </w:tr>
      <w:tr w:rsidR="00A743CE" w:rsidRPr="00A26927" w14:paraId="5D72BFBF" w14:textId="77777777" w:rsidTr="00FB3A06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6E83" w14:textId="77777777" w:rsidR="00A743CE" w:rsidRPr="0014314F" w:rsidRDefault="00A743CE" w:rsidP="00A743CE">
            <w:pPr>
              <w:rPr>
                <w:bCs/>
              </w:rPr>
            </w:pPr>
            <w:r w:rsidRPr="0014314F">
              <w:rPr>
                <w:bCs/>
              </w:rPr>
              <w:t>Жилищное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5434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4D12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A80E1" w14:textId="14C0C291" w:rsidR="00A743CE" w:rsidRDefault="00A743CE" w:rsidP="00A74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2 613,0</w:t>
            </w:r>
          </w:p>
        </w:tc>
        <w:tc>
          <w:tcPr>
            <w:tcW w:w="1275" w:type="dxa"/>
          </w:tcPr>
          <w:p w14:paraId="4B2F33AB" w14:textId="3B273FE0" w:rsidR="00A743CE" w:rsidRPr="00F951E9" w:rsidRDefault="00775FED" w:rsidP="00A743CE">
            <w:pPr>
              <w:jc w:val="center"/>
            </w:pPr>
            <w:r>
              <w:t>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1197" w14:textId="6646A59A" w:rsidR="00A743CE" w:rsidRPr="00F951E9" w:rsidRDefault="009B6A47" w:rsidP="00FB3A06">
            <w:pPr>
              <w:jc w:val="right"/>
            </w:pPr>
            <w:r>
              <w:t>0</w:t>
            </w:r>
          </w:p>
        </w:tc>
        <w:tc>
          <w:tcPr>
            <w:tcW w:w="1318" w:type="dxa"/>
            <w:vAlign w:val="bottom"/>
          </w:tcPr>
          <w:p w14:paraId="1E55D255" w14:textId="4CF95278" w:rsidR="00A743CE" w:rsidRPr="00FA760E" w:rsidRDefault="009B6A47" w:rsidP="000B0546">
            <w:pPr>
              <w:jc w:val="right"/>
              <w:rPr>
                <w:bCs/>
              </w:rPr>
            </w:pPr>
            <w:r>
              <w:rPr>
                <w:bCs/>
              </w:rPr>
              <w:t>-2 613,0</w:t>
            </w:r>
          </w:p>
        </w:tc>
      </w:tr>
      <w:tr w:rsidR="00A743CE" w:rsidRPr="00A26927" w14:paraId="05BF3509" w14:textId="77777777" w:rsidTr="00FB3A06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FD6C" w14:textId="77777777" w:rsidR="00A743CE" w:rsidRPr="00AA17E7" w:rsidRDefault="00A743CE" w:rsidP="00A743CE">
            <w:pPr>
              <w:rPr>
                <w:bCs/>
              </w:rPr>
            </w:pPr>
            <w:r w:rsidRPr="00AA17E7">
              <w:rPr>
                <w:bCs/>
              </w:rPr>
              <w:t>Коммунальное хозяйство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D574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85FB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5A28E" w14:textId="41F4E348" w:rsidR="00A743CE" w:rsidRDefault="00A743CE" w:rsidP="00A74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29 894,5</w:t>
            </w:r>
          </w:p>
        </w:tc>
        <w:tc>
          <w:tcPr>
            <w:tcW w:w="1275" w:type="dxa"/>
          </w:tcPr>
          <w:p w14:paraId="430A2084" w14:textId="0428F643" w:rsidR="00A743CE" w:rsidRPr="00F951E9" w:rsidRDefault="00775FED" w:rsidP="00A743CE">
            <w:pPr>
              <w:jc w:val="center"/>
            </w:pPr>
            <w:r>
              <w:t>11 494,6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3666" w14:textId="4F8EF82C" w:rsidR="00A743CE" w:rsidRPr="00F951E9" w:rsidRDefault="009B6A47" w:rsidP="00FB3A06">
            <w:pPr>
              <w:jc w:val="right"/>
            </w:pPr>
            <w:r>
              <w:t>38,5</w:t>
            </w:r>
          </w:p>
        </w:tc>
        <w:tc>
          <w:tcPr>
            <w:tcW w:w="1318" w:type="dxa"/>
            <w:vAlign w:val="bottom"/>
          </w:tcPr>
          <w:p w14:paraId="48C9EE13" w14:textId="33C95BA4" w:rsidR="00A743CE" w:rsidRPr="00FA760E" w:rsidRDefault="009B6A47" w:rsidP="000B0546">
            <w:pPr>
              <w:jc w:val="right"/>
              <w:rPr>
                <w:bCs/>
              </w:rPr>
            </w:pPr>
            <w:r>
              <w:rPr>
                <w:bCs/>
              </w:rPr>
              <w:t>- 18 399,9</w:t>
            </w:r>
          </w:p>
        </w:tc>
      </w:tr>
      <w:tr w:rsidR="00A743CE" w:rsidRPr="00A26927" w14:paraId="1D34EAC3" w14:textId="77777777" w:rsidTr="00FB3A06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3D7D" w14:textId="77777777" w:rsidR="00A743CE" w:rsidRPr="00052A78" w:rsidRDefault="00A743CE" w:rsidP="00A743CE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ОХРАНА ОКРУЖАЮЩЕЙ СРЕДЫ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DA61F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D890" w14:textId="77777777" w:rsidR="00A743CE" w:rsidRDefault="00A743CE" w:rsidP="00A74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FC55" w14:textId="6AC01A3E" w:rsidR="00A743CE" w:rsidRDefault="00A743CE" w:rsidP="00A743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5 172,2</w:t>
            </w:r>
          </w:p>
        </w:tc>
        <w:tc>
          <w:tcPr>
            <w:tcW w:w="1275" w:type="dxa"/>
          </w:tcPr>
          <w:p w14:paraId="45F02E53" w14:textId="77777777" w:rsidR="00A743CE" w:rsidRPr="00D9757A" w:rsidRDefault="00A743CE" w:rsidP="00A743CE">
            <w:pPr>
              <w:jc w:val="center"/>
              <w:rPr>
                <w:b/>
              </w:rPr>
            </w:pPr>
          </w:p>
          <w:p w14:paraId="61E7118F" w14:textId="38B96C62" w:rsidR="00775FED" w:rsidRPr="00D9757A" w:rsidRDefault="00B43D11" w:rsidP="00A743CE">
            <w:pPr>
              <w:jc w:val="center"/>
              <w:rPr>
                <w:b/>
              </w:rPr>
            </w:pPr>
            <w:r w:rsidRPr="00D9757A">
              <w:rPr>
                <w:b/>
              </w:rPr>
              <w:t>1 258,0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97C21" w14:textId="2D547F2D" w:rsidR="00A743CE" w:rsidRPr="00D9757A" w:rsidRDefault="00D9757A" w:rsidP="00FB3A06">
            <w:pPr>
              <w:jc w:val="right"/>
              <w:rPr>
                <w:b/>
              </w:rPr>
            </w:pPr>
            <w:r>
              <w:rPr>
                <w:b/>
              </w:rPr>
              <w:t>24,3</w:t>
            </w:r>
          </w:p>
        </w:tc>
        <w:tc>
          <w:tcPr>
            <w:tcW w:w="1318" w:type="dxa"/>
            <w:vAlign w:val="bottom"/>
          </w:tcPr>
          <w:p w14:paraId="333BEE62" w14:textId="2F4BD69B" w:rsidR="00A743CE" w:rsidRDefault="00D9757A" w:rsidP="000B054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-3 914,2</w:t>
            </w:r>
          </w:p>
        </w:tc>
      </w:tr>
      <w:tr w:rsidR="00D9757A" w:rsidRPr="00A26927" w14:paraId="54973D5C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076B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C5FC6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08D9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71F1B" w14:textId="66BBBB9A" w:rsidR="00D9757A" w:rsidRDefault="00D9757A" w:rsidP="00D9757A">
            <w:pPr>
              <w:jc w:val="right"/>
            </w:pPr>
            <w:r>
              <w:t>5 172,2</w:t>
            </w:r>
          </w:p>
        </w:tc>
        <w:tc>
          <w:tcPr>
            <w:tcW w:w="1275" w:type="dxa"/>
          </w:tcPr>
          <w:p w14:paraId="75238AAC" w14:textId="77777777" w:rsidR="00D9757A" w:rsidRDefault="00D9757A" w:rsidP="00D9757A">
            <w:pPr>
              <w:jc w:val="center"/>
            </w:pPr>
          </w:p>
          <w:p w14:paraId="24E19FA7" w14:textId="67382B94" w:rsidR="00D9757A" w:rsidRPr="00F951E9" w:rsidRDefault="00D9757A" w:rsidP="00D9757A">
            <w:pPr>
              <w:jc w:val="center"/>
            </w:pPr>
            <w:r>
              <w:t>1 258,0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024A" w14:textId="7CB86804" w:rsidR="00D9757A" w:rsidRPr="00D9757A" w:rsidRDefault="00D9757A" w:rsidP="00FB3A06">
            <w:pPr>
              <w:jc w:val="right"/>
            </w:pPr>
            <w:r w:rsidRPr="00D9757A">
              <w:t>24,3</w:t>
            </w:r>
          </w:p>
        </w:tc>
        <w:tc>
          <w:tcPr>
            <w:tcW w:w="1318" w:type="dxa"/>
            <w:vAlign w:val="bottom"/>
          </w:tcPr>
          <w:p w14:paraId="774CB3B6" w14:textId="497B5332" w:rsidR="00D9757A" w:rsidRPr="00D9757A" w:rsidRDefault="00D9757A" w:rsidP="000B0546">
            <w:pPr>
              <w:jc w:val="right"/>
            </w:pPr>
            <w:r w:rsidRPr="00D9757A">
              <w:rPr>
                <w:bCs/>
              </w:rPr>
              <w:t>-3 914,2</w:t>
            </w:r>
          </w:p>
        </w:tc>
      </w:tr>
      <w:tr w:rsidR="00D9757A" w:rsidRPr="00A26927" w14:paraId="71697337" w14:textId="77777777" w:rsidTr="00FB3A06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D028" w14:textId="77777777" w:rsidR="00D9757A" w:rsidRPr="00052A78" w:rsidRDefault="00D9757A" w:rsidP="00D9757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7149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DE6CB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BDB88" w14:textId="4C954F5D" w:rsidR="00D9757A" w:rsidRDefault="00D9757A" w:rsidP="00D975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1 221 439,3</w:t>
            </w:r>
          </w:p>
        </w:tc>
        <w:tc>
          <w:tcPr>
            <w:tcW w:w="1275" w:type="dxa"/>
          </w:tcPr>
          <w:p w14:paraId="7A21A574" w14:textId="40FFF788" w:rsidR="00D9757A" w:rsidRPr="009B44DF" w:rsidRDefault="00D9757A" w:rsidP="00D9757A">
            <w:pPr>
              <w:jc w:val="center"/>
              <w:rPr>
                <w:b/>
              </w:rPr>
            </w:pPr>
            <w:r>
              <w:rPr>
                <w:b/>
              </w:rPr>
              <w:t>520 719,9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5440E" w14:textId="573EE1B4" w:rsidR="00D9757A" w:rsidRPr="009B44DF" w:rsidRDefault="00072F0E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42,6</w:t>
            </w:r>
          </w:p>
        </w:tc>
        <w:tc>
          <w:tcPr>
            <w:tcW w:w="1318" w:type="dxa"/>
            <w:vAlign w:val="bottom"/>
          </w:tcPr>
          <w:p w14:paraId="4BA0C319" w14:textId="437F2CB8" w:rsidR="00D9757A" w:rsidRPr="00FA760E" w:rsidRDefault="00072F0E" w:rsidP="000B0546">
            <w:pPr>
              <w:jc w:val="right"/>
              <w:rPr>
                <w:b/>
              </w:rPr>
            </w:pPr>
            <w:r>
              <w:rPr>
                <w:b/>
              </w:rPr>
              <w:t>- 700 719,4</w:t>
            </w:r>
          </w:p>
        </w:tc>
      </w:tr>
      <w:tr w:rsidR="00D9757A" w:rsidRPr="00A26927" w14:paraId="235C8A2B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FCB7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Дошкольное 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DC82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453F2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55A42" w14:textId="5A9C8C51" w:rsidR="00D9757A" w:rsidRDefault="00D9757A" w:rsidP="00D9757A">
            <w:pPr>
              <w:jc w:val="right"/>
            </w:pPr>
            <w:r>
              <w:t>301 068,0</w:t>
            </w:r>
          </w:p>
        </w:tc>
        <w:tc>
          <w:tcPr>
            <w:tcW w:w="1275" w:type="dxa"/>
          </w:tcPr>
          <w:p w14:paraId="2F046CAC" w14:textId="63940558" w:rsidR="00D9757A" w:rsidRPr="00F951E9" w:rsidRDefault="00D9757A" w:rsidP="00D9757A">
            <w:pPr>
              <w:jc w:val="center"/>
            </w:pPr>
            <w:r>
              <w:t>143 249,9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9BC07" w14:textId="67AD952E" w:rsidR="00D9757A" w:rsidRPr="00F951E9" w:rsidRDefault="008660EE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1318" w:type="dxa"/>
            <w:vAlign w:val="bottom"/>
          </w:tcPr>
          <w:p w14:paraId="713F4590" w14:textId="5C637837" w:rsidR="00D9757A" w:rsidRPr="00F951E9" w:rsidRDefault="008660EE" w:rsidP="000B0546">
            <w:pPr>
              <w:jc w:val="right"/>
            </w:pPr>
            <w:r>
              <w:t>- 157 818,1</w:t>
            </w:r>
          </w:p>
        </w:tc>
      </w:tr>
      <w:tr w:rsidR="00D9757A" w:rsidRPr="00A26927" w14:paraId="378BB1D2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D59FB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Общее образование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1BB2A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10F4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51A30" w14:textId="0A071DE0" w:rsidR="00D9757A" w:rsidRDefault="00D9757A" w:rsidP="00D9757A">
            <w:pPr>
              <w:jc w:val="right"/>
            </w:pPr>
            <w:r>
              <w:t>588 603,5</w:t>
            </w:r>
          </w:p>
        </w:tc>
        <w:tc>
          <w:tcPr>
            <w:tcW w:w="1275" w:type="dxa"/>
          </w:tcPr>
          <w:p w14:paraId="7ADA6A17" w14:textId="74E8D9C2" w:rsidR="00D9757A" w:rsidRPr="00F951E9" w:rsidRDefault="00D9757A" w:rsidP="00D9757A">
            <w:pPr>
              <w:jc w:val="center"/>
            </w:pPr>
            <w:r>
              <w:t xml:space="preserve"> 252 650,0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FF93" w14:textId="4269F86E" w:rsidR="00D9757A" w:rsidRPr="00F951E9" w:rsidRDefault="00D66C8A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318" w:type="dxa"/>
            <w:vAlign w:val="bottom"/>
          </w:tcPr>
          <w:p w14:paraId="2E6D70C3" w14:textId="250EA674" w:rsidR="00D9757A" w:rsidRPr="00F951E9" w:rsidRDefault="00D66C8A" w:rsidP="000B0546">
            <w:pPr>
              <w:jc w:val="right"/>
            </w:pPr>
            <w:r>
              <w:t>- 335 953,5</w:t>
            </w:r>
          </w:p>
        </w:tc>
      </w:tr>
      <w:tr w:rsidR="00D9757A" w:rsidRPr="00A26927" w14:paraId="53F013D2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19BFC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lastRenderedPageBreak/>
              <w:t>Дополнительное образование детей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CC17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7B60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F6BA" w14:textId="7242A17C" w:rsidR="00D9757A" w:rsidRDefault="00D9757A" w:rsidP="00D9757A">
            <w:pPr>
              <w:jc w:val="right"/>
            </w:pPr>
            <w:r>
              <w:t>155 960,5</w:t>
            </w:r>
          </w:p>
        </w:tc>
        <w:tc>
          <w:tcPr>
            <w:tcW w:w="1275" w:type="dxa"/>
          </w:tcPr>
          <w:p w14:paraId="3ADDBED3" w14:textId="77777777" w:rsidR="00D9757A" w:rsidRDefault="00D9757A" w:rsidP="00D9757A">
            <w:pPr>
              <w:jc w:val="center"/>
            </w:pPr>
          </w:p>
          <w:p w14:paraId="45CF887C" w14:textId="694D32F2" w:rsidR="00D9757A" w:rsidRPr="00F951E9" w:rsidRDefault="00D9757A" w:rsidP="00D9757A">
            <w:pPr>
              <w:jc w:val="center"/>
            </w:pPr>
            <w:r>
              <w:t>65</w:t>
            </w:r>
            <w:r w:rsidR="00D66C8A">
              <w:t xml:space="preserve"> </w:t>
            </w:r>
            <w:r>
              <w:t xml:space="preserve"> </w:t>
            </w:r>
            <w:r w:rsidR="00D66C8A">
              <w:t>0</w:t>
            </w:r>
            <w:r>
              <w:t>16,3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DBFB" w14:textId="14354AB1" w:rsidR="00D9757A" w:rsidRPr="00F951E9" w:rsidRDefault="00F76525" w:rsidP="00FB3A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1318" w:type="dxa"/>
            <w:vAlign w:val="bottom"/>
          </w:tcPr>
          <w:p w14:paraId="62BEFCAB" w14:textId="67A68D64" w:rsidR="00D9757A" w:rsidRPr="00F951E9" w:rsidRDefault="00F76525" w:rsidP="000B0546">
            <w:pPr>
              <w:jc w:val="right"/>
            </w:pPr>
            <w:r>
              <w:t>- 90 944,2</w:t>
            </w:r>
          </w:p>
        </w:tc>
      </w:tr>
      <w:tr w:rsidR="00D9757A" w:rsidRPr="00A26927" w14:paraId="48D02725" w14:textId="77777777" w:rsidTr="00FB3A06">
        <w:trPr>
          <w:trHeight w:val="45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5481D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C5ECB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7EEA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C9CC" w14:textId="1A30599B" w:rsidR="00D9757A" w:rsidRDefault="00D9757A" w:rsidP="00D9757A">
            <w:pPr>
              <w:jc w:val="right"/>
            </w:pPr>
            <w:r>
              <w:t>1 488,2</w:t>
            </w:r>
          </w:p>
        </w:tc>
        <w:tc>
          <w:tcPr>
            <w:tcW w:w="1275" w:type="dxa"/>
          </w:tcPr>
          <w:p w14:paraId="3533A3D1" w14:textId="77777777" w:rsidR="00D9757A" w:rsidRDefault="00D9757A" w:rsidP="00D9757A">
            <w:pPr>
              <w:jc w:val="center"/>
            </w:pPr>
          </w:p>
          <w:p w14:paraId="6DCB8B5B" w14:textId="3439BE59" w:rsidR="00D9757A" w:rsidRPr="00F951E9" w:rsidRDefault="00D9757A" w:rsidP="00D9757A">
            <w:pPr>
              <w:jc w:val="center"/>
            </w:pPr>
            <w:r>
              <w:t>371,7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24CF" w14:textId="2F4B6DD7" w:rsidR="00D9757A" w:rsidRPr="00F951E9" w:rsidRDefault="005F3971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318" w:type="dxa"/>
            <w:vAlign w:val="bottom"/>
          </w:tcPr>
          <w:p w14:paraId="27FA4FB2" w14:textId="4E6126C6" w:rsidR="00D9757A" w:rsidRDefault="00D9757A" w:rsidP="000B0546">
            <w:pPr>
              <w:jc w:val="right"/>
            </w:pPr>
          </w:p>
          <w:p w14:paraId="00195319" w14:textId="7CD1A08B" w:rsidR="00D9757A" w:rsidRPr="00B43D11" w:rsidRDefault="005F3971" w:rsidP="000B0546">
            <w:pPr>
              <w:jc w:val="right"/>
            </w:pPr>
            <w:r>
              <w:t>- 1 116,5</w:t>
            </w:r>
          </w:p>
        </w:tc>
      </w:tr>
      <w:tr w:rsidR="00D9757A" w:rsidRPr="00A26927" w14:paraId="3814253E" w14:textId="77777777" w:rsidTr="00FB3A06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9B38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Молодежная политика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198F3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56171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80A9D" w14:textId="2125A0F8" w:rsidR="00D9757A" w:rsidRDefault="00D9757A" w:rsidP="00D9757A">
            <w:pPr>
              <w:jc w:val="right"/>
            </w:pPr>
            <w:r>
              <w:t>23 558,9</w:t>
            </w:r>
          </w:p>
        </w:tc>
        <w:tc>
          <w:tcPr>
            <w:tcW w:w="1275" w:type="dxa"/>
          </w:tcPr>
          <w:p w14:paraId="28A4147F" w14:textId="77777777" w:rsidR="00D9757A" w:rsidRDefault="00D9757A" w:rsidP="00D9757A">
            <w:pPr>
              <w:jc w:val="center"/>
            </w:pPr>
          </w:p>
          <w:p w14:paraId="580A9000" w14:textId="3D5467EE" w:rsidR="00D9757A" w:rsidRPr="00F951E9" w:rsidRDefault="00D9757A" w:rsidP="00D9757A">
            <w:pPr>
              <w:jc w:val="center"/>
            </w:pPr>
            <w:r>
              <w:t>6 463,7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35D4" w14:textId="2F0AD0CA" w:rsidR="00D9757A" w:rsidRPr="00F951E9" w:rsidRDefault="005F3971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1318" w:type="dxa"/>
            <w:vAlign w:val="bottom"/>
          </w:tcPr>
          <w:p w14:paraId="5EDF5030" w14:textId="591F07A0" w:rsidR="00D9757A" w:rsidRPr="00F951E9" w:rsidRDefault="005F3971" w:rsidP="000B0546">
            <w:pPr>
              <w:jc w:val="right"/>
            </w:pPr>
            <w:r>
              <w:t>- 17 095,2</w:t>
            </w:r>
          </w:p>
        </w:tc>
      </w:tr>
      <w:tr w:rsidR="00D9757A" w:rsidRPr="00A26927" w14:paraId="59BB77B2" w14:textId="77777777" w:rsidTr="00FB3A06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9343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образования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6614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BE71B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C87B" w14:textId="77A8ECD0" w:rsidR="00D9757A" w:rsidRDefault="00D9757A" w:rsidP="00D9757A">
            <w:pPr>
              <w:jc w:val="right"/>
            </w:pPr>
            <w:r>
              <w:t>150 760,2</w:t>
            </w:r>
          </w:p>
        </w:tc>
        <w:tc>
          <w:tcPr>
            <w:tcW w:w="1275" w:type="dxa"/>
          </w:tcPr>
          <w:p w14:paraId="147B28FC" w14:textId="77777777" w:rsidR="00D9757A" w:rsidRDefault="00D9757A" w:rsidP="00D9757A">
            <w:pPr>
              <w:jc w:val="center"/>
            </w:pPr>
          </w:p>
          <w:p w14:paraId="3436D721" w14:textId="68B9A087" w:rsidR="00D9757A" w:rsidRPr="00F951E9" w:rsidRDefault="00D9757A" w:rsidP="00D9757A">
            <w:pPr>
              <w:jc w:val="center"/>
            </w:pPr>
            <w:r>
              <w:t>52 968,3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7D8BE" w14:textId="70BCDEA5" w:rsidR="00D9757A" w:rsidRPr="00F951E9" w:rsidRDefault="005F3971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1318" w:type="dxa"/>
            <w:vAlign w:val="bottom"/>
          </w:tcPr>
          <w:p w14:paraId="07C989E3" w14:textId="76D6FD7A" w:rsidR="00D9757A" w:rsidRPr="00F951E9" w:rsidRDefault="005F3971" w:rsidP="000B0546">
            <w:pPr>
              <w:jc w:val="right"/>
            </w:pPr>
            <w:r>
              <w:t>-97 791,9</w:t>
            </w:r>
          </w:p>
        </w:tc>
      </w:tr>
      <w:tr w:rsidR="00D9757A" w:rsidRPr="00A26927" w14:paraId="4CC911EA" w14:textId="77777777" w:rsidTr="00FB3A06">
        <w:trPr>
          <w:trHeight w:val="2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C447" w14:textId="77777777" w:rsidR="00D9757A" w:rsidRPr="00052A78" w:rsidRDefault="00D9757A" w:rsidP="00D9757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КУЛЬТУРА,  КИНЕМАТОГРАФИЯ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59EBF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061C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62C6" w14:textId="2691EE6F" w:rsidR="00D9757A" w:rsidRDefault="00D9757A" w:rsidP="00D975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308 784,3</w:t>
            </w:r>
          </w:p>
        </w:tc>
        <w:tc>
          <w:tcPr>
            <w:tcW w:w="1275" w:type="dxa"/>
          </w:tcPr>
          <w:p w14:paraId="1C1DACBE" w14:textId="77777777" w:rsidR="00D9757A" w:rsidRDefault="00D9757A" w:rsidP="00D9757A">
            <w:pPr>
              <w:jc w:val="center"/>
              <w:rPr>
                <w:b/>
              </w:rPr>
            </w:pPr>
          </w:p>
          <w:p w14:paraId="6EBE349E" w14:textId="6CA4A2F4" w:rsidR="00D9757A" w:rsidRPr="009B44DF" w:rsidRDefault="00D9757A" w:rsidP="00D9757A">
            <w:pPr>
              <w:jc w:val="center"/>
              <w:rPr>
                <w:b/>
              </w:rPr>
            </w:pPr>
            <w:r>
              <w:rPr>
                <w:b/>
              </w:rPr>
              <w:t>132  084,6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98E7" w14:textId="4113C41B" w:rsidR="00D9757A" w:rsidRPr="009B44DF" w:rsidRDefault="00460F49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42,8</w:t>
            </w:r>
          </w:p>
        </w:tc>
        <w:tc>
          <w:tcPr>
            <w:tcW w:w="1318" w:type="dxa"/>
            <w:vAlign w:val="bottom"/>
          </w:tcPr>
          <w:p w14:paraId="139EC3C5" w14:textId="5EAB5EA5" w:rsidR="00D9757A" w:rsidRPr="00FA760E" w:rsidRDefault="00460F49" w:rsidP="000B0546">
            <w:pPr>
              <w:jc w:val="right"/>
              <w:rPr>
                <w:b/>
              </w:rPr>
            </w:pPr>
            <w:r>
              <w:rPr>
                <w:b/>
              </w:rPr>
              <w:t>-176 699,7</w:t>
            </w:r>
          </w:p>
        </w:tc>
      </w:tr>
      <w:tr w:rsidR="00D9757A" w:rsidRPr="00A26927" w14:paraId="27EC944A" w14:textId="77777777" w:rsidTr="00FB3A06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1246F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9BC8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7F8E2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DCE7" w14:textId="4774F05D" w:rsidR="00D9757A" w:rsidRDefault="00D9757A" w:rsidP="00D9757A">
            <w:pPr>
              <w:jc w:val="right"/>
            </w:pPr>
            <w:r>
              <w:t>231 686,9</w:t>
            </w:r>
          </w:p>
        </w:tc>
        <w:tc>
          <w:tcPr>
            <w:tcW w:w="1275" w:type="dxa"/>
          </w:tcPr>
          <w:p w14:paraId="5FBE6BD9" w14:textId="03CA98DE" w:rsidR="00D9757A" w:rsidRPr="00F951E9" w:rsidRDefault="00D9757A" w:rsidP="00D9757A">
            <w:pPr>
              <w:jc w:val="center"/>
            </w:pPr>
            <w:r>
              <w:t>99 547,6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4D2F" w14:textId="17D96FF4" w:rsidR="00D9757A" w:rsidRPr="00F951E9" w:rsidRDefault="0066591C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1318" w:type="dxa"/>
            <w:vAlign w:val="bottom"/>
          </w:tcPr>
          <w:p w14:paraId="4F69C663" w14:textId="0C3634DA" w:rsidR="00D9757A" w:rsidRPr="00F951E9" w:rsidRDefault="0066591C" w:rsidP="000B0546">
            <w:pPr>
              <w:jc w:val="right"/>
            </w:pPr>
            <w:r>
              <w:t>-132 139,3</w:t>
            </w:r>
          </w:p>
        </w:tc>
      </w:tr>
      <w:tr w:rsidR="00D9757A" w:rsidRPr="00A26927" w14:paraId="10E7A1C2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1A9EF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10180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376E0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2E18" w14:textId="6C360A08" w:rsidR="00D9757A" w:rsidRDefault="00D9757A" w:rsidP="00D9757A">
            <w:pPr>
              <w:jc w:val="right"/>
            </w:pPr>
            <w:r>
              <w:t>77 097,4</w:t>
            </w:r>
          </w:p>
        </w:tc>
        <w:tc>
          <w:tcPr>
            <w:tcW w:w="1275" w:type="dxa"/>
          </w:tcPr>
          <w:p w14:paraId="432821AD" w14:textId="77777777" w:rsidR="00D9757A" w:rsidRDefault="00D9757A" w:rsidP="00D9757A">
            <w:pPr>
              <w:jc w:val="center"/>
            </w:pPr>
          </w:p>
          <w:p w14:paraId="5526E7A3" w14:textId="1D078680" w:rsidR="00D9757A" w:rsidRPr="00F951E9" w:rsidRDefault="00D9757A" w:rsidP="00D9757A">
            <w:pPr>
              <w:jc w:val="center"/>
            </w:pPr>
            <w:r>
              <w:t>32 537,0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AA05" w14:textId="41DAF2AF" w:rsidR="00D9757A" w:rsidRPr="00F951E9" w:rsidRDefault="0066591C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42,2</w:t>
            </w:r>
          </w:p>
        </w:tc>
        <w:tc>
          <w:tcPr>
            <w:tcW w:w="1318" w:type="dxa"/>
            <w:vAlign w:val="bottom"/>
          </w:tcPr>
          <w:p w14:paraId="536626B4" w14:textId="7AC2F388" w:rsidR="00D9757A" w:rsidRPr="00F951E9" w:rsidRDefault="0066591C" w:rsidP="000B0546">
            <w:pPr>
              <w:jc w:val="right"/>
            </w:pPr>
            <w:r>
              <w:t>-44 560,4</w:t>
            </w:r>
          </w:p>
        </w:tc>
      </w:tr>
      <w:tr w:rsidR="00D9757A" w:rsidRPr="00FA760E" w14:paraId="5CCE3B1D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4534" w14:textId="77777777" w:rsidR="00D9757A" w:rsidRPr="00052A78" w:rsidRDefault="00D9757A" w:rsidP="00D9757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ЗДРАВООХРАНЕНИЕ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9870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AB2C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39074" w14:textId="702BC479" w:rsidR="00D9757A" w:rsidRDefault="00D9757A" w:rsidP="00D975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3 538,5</w:t>
            </w:r>
          </w:p>
        </w:tc>
        <w:tc>
          <w:tcPr>
            <w:tcW w:w="1275" w:type="dxa"/>
          </w:tcPr>
          <w:p w14:paraId="2A1960F9" w14:textId="564D5AE0" w:rsidR="00D9757A" w:rsidRPr="009B44DF" w:rsidRDefault="00D9757A" w:rsidP="00D9757A">
            <w:pPr>
              <w:jc w:val="center"/>
              <w:rPr>
                <w:b/>
              </w:rPr>
            </w:pPr>
            <w:r>
              <w:rPr>
                <w:b/>
              </w:rPr>
              <w:t>998,4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F817" w14:textId="0A98DDE9" w:rsidR="00D9757A" w:rsidRPr="009B44DF" w:rsidRDefault="00B10E8A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28,2</w:t>
            </w:r>
          </w:p>
        </w:tc>
        <w:tc>
          <w:tcPr>
            <w:tcW w:w="1318" w:type="dxa"/>
            <w:vAlign w:val="bottom"/>
          </w:tcPr>
          <w:p w14:paraId="559F56B5" w14:textId="51E33A18" w:rsidR="00D9757A" w:rsidRPr="00FA760E" w:rsidRDefault="00B10E8A" w:rsidP="000B0546">
            <w:pPr>
              <w:jc w:val="right"/>
              <w:rPr>
                <w:b/>
              </w:rPr>
            </w:pPr>
            <w:r>
              <w:rPr>
                <w:b/>
              </w:rPr>
              <w:t>- 2540,1</w:t>
            </w:r>
          </w:p>
        </w:tc>
      </w:tr>
      <w:tr w:rsidR="00D9757A" w:rsidRPr="00A26927" w14:paraId="1850322E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EADCF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EDC15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DCB19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56423" w14:textId="5A1D41A1" w:rsidR="00D9757A" w:rsidRDefault="00D9757A" w:rsidP="00D9757A">
            <w:pPr>
              <w:jc w:val="right"/>
            </w:pPr>
            <w:r>
              <w:t>3 538,5</w:t>
            </w:r>
          </w:p>
        </w:tc>
        <w:tc>
          <w:tcPr>
            <w:tcW w:w="1275" w:type="dxa"/>
          </w:tcPr>
          <w:p w14:paraId="25169DF8" w14:textId="77777777" w:rsidR="00D9757A" w:rsidRDefault="00D9757A" w:rsidP="00D9757A">
            <w:pPr>
              <w:jc w:val="center"/>
            </w:pPr>
          </w:p>
          <w:p w14:paraId="63E93D59" w14:textId="0D7913D0" w:rsidR="00D9757A" w:rsidRPr="00F951E9" w:rsidRDefault="00D9757A" w:rsidP="00D9757A">
            <w:pPr>
              <w:jc w:val="center"/>
            </w:pPr>
            <w:r>
              <w:t>998,4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A2B83" w14:textId="4FA99289" w:rsidR="00D9757A" w:rsidRPr="00F951E9" w:rsidRDefault="00B10E8A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1318" w:type="dxa"/>
            <w:vAlign w:val="bottom"/>
          </w:tcPr>
          <w:p w14:paraId="08AAB78C" w14:textId="3C90C3BE" w:rsidR="00D9757A" w:rsidRPr="00FA760E" w:rsidRDefault="00B10E8A" w:rsidP="000B0546">
            <w:pPr>
              <w:jc w:val="right"/>
            </w:pPr>
            <w:r>
              <w:t>- 2540,1</w:t>
            </w:r>
          </w:p>
        </w:tc>
      </w:tr>
      <w:tr w:rsidR="00D9757A" w:rsidRPr="00A26927" w14:paraId="6C4EEE64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1CAA7" w14:textId="77777777" w:rsidR="00D9757A" w:rsidRPr="00052A78" w:rsidRDefault="00D9757A" w:rsidP="00D9757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4E7E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3236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AED9A" w14:textId="2CE8AEA6" w:rsidR="00D9757A" w:rsidRDefault="00D9757A" w:rsidP="00D975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50 324,7</w:t>
            </w:r>
          </w:p>
        </w:tc>
        <w:tc>
          <w:tcPr>
            <w:tcW w:w="1275" w:type="dxa"/>
          </w:tcPr>
          <w:p w14:paraId="0B89F854" w14:textId="73422209" w:rsidR="00D9757A" w:rsidRPr="00FA760E" w:rsidRDefault="00D9757A" w:rsidP="00D9757A">
            <w:pPr>
              <w:jc w:val="center"/>
              <w:rPr>
                <w:b/>
              </w:rPr>
            </w:pPr>
            <w:r>
              <w:rPr>
                <w:b/>
              </w:rPr>
              <w:t>29 303,1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857A7" w14:textId="1E7C90EE" w:rsidR="00D9757A" w:rsidRPr="00FA760E" w:rsidRDefault="0054365E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58,2</w:t>
            </w:r>
          </w:p>
        </w:tc>
        <w:tc>
          <w:tcPr>
            <w:tcW w:w="1318" w:type="dxa"/>
            <w:vAlign w:val="bottom"/>
          </w:tcPr>
          <w:p w14:paraId="261770CB" w14:textId="223AE5CF" w:rsidR="00D9757A" w:rsidRPr="00FA760E" w:rsidRDefault="0054365E" w:rsidP="000B0546">
            <w:pPr>
              <w:jc w:val="right"/>
              <w:rPr>
                <w:b/>
              </w:rPr>
            </w:pPr>
            <w:r>
              <w:rPr>
                <w:b/>
              </w:rPr>
              <w:t>- 21 021,6</w:t>
            </w:r>
          </w:p>
        </w:tc>
      </w:tr>
      <w:tr w:rsidR="00D9757A" w:rsidRPr="00A26927" w14:paraId="16A4D5AF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5995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Пенсионное обеспечение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684A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EE3CE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638AB" w14:textId="4DB601E5" w:rsidR="00D9757A" w:rsidRDefault="00D9757A" w:rsidP="00D9757A">
            <w:pPr>
              <w:jc w:val="right"/>
            </w:pPr>
            <w:r>
              <w:t>4 297,8</w:t>
            </w:r>
          </w:p>
        </w:tc>
        <w:tc>
          <w:tcPr>
            <w:tcW w:w="1275" w:type="dxa"/>
          </w:tcPr>
          <w:p w14:paraId="0108C201" w14:textId="1D6E6F8B" w:rsidR="00D9757A" w:rsidRPr="00F951E9" w:rsidRDefault="00D9757A" w:rsidP="00D9757A">
            <w:pPr>
              <w:jc w:val="center"/>
            </w:pPr>
            <w:r>
              <w:t>2 442,3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5796" w14:textId="4D81D87F" w:rsidR="00D9757A" w:rsidRPr="00F951E9" w:rsidRDefault="0054365E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1318" w:type="dxa"/>
            <w:vAlign w:val="bottom"/>
          </w:tcPr>
          <w:p w14:paraId="5CB7EA50" w14:textId="02378D16" w:rsidR="00D9757A" w:rsidRPr="00F951E9" w:rsidRDefault="0054365E" w:rsidP="000B0546">
            <w:pPr>
              <w:jc w:val="right"/>
            </w:pPr>
            <w:r>
              <w:t>- 1855,5</w:t>
            </w:r>
          </w:p>
        </w:tc>
      </w:tr>
      <w:tr w:rsidR="00D9757A" w:rsidRPr="00A26927" w14:paraId="753F7918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A64D26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A9BF3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7765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A276D" w14:textId="71F2B6BF" w:rsidR="00D9757A" w:rsidRDefault="00D9757A" w:rsidP="00D9757A">
            <w:pPr>
              <w:jc w:val="right"/>
            </w:pPr>
            <w:r>
              <w:t>29 083,8</w:t>
            </w:r>
          </w:p>
        </w:tc>
        <w:tc>
          <w:tcPr>
            <w:tcW w:w="1275" w:type="dxa"/>
          </w:tcPr>
          <w:p w14:paraId="09739DD9" w14:textId="77777777" w:rsidR="00D9757A" w:rsidRDefault="00D9757A" w:rsidP="00D9757A">
            <w:pPr>
              <w:jc w:val="center"/>
            </w:pPr>
          </w:p>
          <w:p w14:paraId="69AEA029" w14:textId="18A6A731" w:rsidR="00D9757A" w:rsidRPr="00F951E9" w:rsidRDefault="00D9757A" w:rsidP="00D9757A">
            <w:pPr>
              <w:jc w:val="center"/>
            </w:pPr>
            <w:r>
              <w:t>14 357,7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7C66" w14:textId="7BD65A11" w:rsidR="00D9757A" w:rsidRPr="00F951E9" w:rsidRDefault="002A658A" w:rsidP="00FB3A06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  <w:tc>
          <w:tcPr>
            <w:tcW w:w="1318" w:type="dxa"/>
            <w:vAlign w:val="bottom"/>
          </w:tcPr>
          <w:p w14:paraId="74AB9351" w14:textId="7B106D5B" w:rsidR="00D9757A" w:rsidRPr="00F951E9" w:rsidRDefault="002A658A" w:rsidP="000B0546">
            <w:pPr>
              <w:jc w:val="right"/>
            </w:pPr>
            <w:r>
              <w:t>- 14 726,1</w:t>
            </w:r>
          </w:p>
        </w:tc>
      </w:tr>
      <w:tr w:rsidR="00D9757A" w:rsidRPr="00A26927" w14:paraId="1DDBB0E3" w14:textId="77777777" w:rsidTr="00FB3A06">
        <w:trPr>
          <w:trHeight w:val="1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7280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Охрана семьи и детства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57D1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B30E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20E4" w14:textId="1CB7F245" w:rsidR="00D9757A" w:rsidRDefault="00D9757A" w:rsidP="00D9757A">
            <w:pPr>
              <w:jc w:val="right"/>
            </w:pPr>
            <w:r>
              <w:t>10 368,1</w:t>
            </w:r>
          </w:p>
        </w:tc>
        <w:tc>
          <w:tcPr>
            <w:tcW w:w="1275" w:type="dxa"/>
          </w:tcPr>
          <w:p w14:paraId="5F61B7F8" w14:textId="3A5A6745" w:rsidR="00D9757A" w:rsidRPr="00F951E9" w:rsidRDefault="00D9757A" w:rsidP="00D9757A">
            <w:pPr>
              <w:jc w:val="center"/>
            </w:pPr>
            <w:r>
              <w:t>8 797,0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7C43" w14:textId="7696F5B8" w:rsidR="00D9757A" w:rsidRPr="00F951E9" w:rsidRDefault="002A658A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  <w:tc>
          <w:tcPr>
            <w:tcW w:w="1318" w:type="dxa"/>
            <w:vAlign w:val="bottom"/>
          </w:tcPr>
          <w:p w14:paraId="5A9193B0" w14:textId="6641DB22" w:rsidR="00D9757A" w:rsidRPr="00F951E9" w:rsidRDefault="002A658A" w:rsidP="000B0546">
            <w:pPr>
              <w:jc w:val="right"/>
            </w:pPr>
            <w:r>
              <w:t>- 1 571,1</w:t>
            </w:r>
          </w:p>
        </w:tc>
      </w:tr>
      <w:tr w:rsidR="00D9757A" w:rsidRPr="00A26927" w14:paraId="33FF6CC2" w14:textId="77777777" w:rsidTr="00FB3A06">
        <w:trPr>
          <w:trHeight w:val="3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C82A" w14:textId="77777777" w:rsidR="00D9757A" w:rsidRPr="00AA17E7" w:rsidRDefault="00D9757A" w:rsidP="00D9757A">
            <w:pPr>
              <w:rPr>
                <w:bCs/>
              </w:rPr>
            </w:pPr>
            <w:r w:rsidRPr="00AA17E7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4A29C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3316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8280" w14:textId="3AA99F88" w:rsidR="00D9757A" w:rsidRDefault="00D9757A" w:rsidP="00D9757A">
            <w:pPr>
              <w:jc w:val="right"/>
            </w:pPr>
            <w:r>
              <w:t>6 575,0</w:t>
            </w:r>
          </w:p>
        </w:tc>
        <w:tc>
          <w:tcPr>
            <w:tcW w:w="1275" w:type="dxa"/>
          </w:tcPr>
          <w:p w14:paraId="15D463EC" w14:textId="77777777" w:rsidR="00D9757A" w:rsidRDefault="00D9757A" w:rsidP="00D9757A">
            <w:pPr>
              <w:jc w:val="center"/>
            </w:pPr>
          </w:p>
          <w:p w14:paraId="02B7CCE4" w14:textId="051E2F4F" w:rsidR="00D9757A" w:rsidRPr="00F951E9" w:rsidRDefault="00D9757A" w:rsidP="00D9757A">
            <w:pPr>
              <w:jc w:val="center"/>
            </w:pPr>
            <w:r>
              <w:t>3 706,1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C81C" w14:textId="64D85DC2" w:rsidR="00D9757A" w:rsidRPr="00F951E9" w:rsidRDefault="002A658A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1318" w:type="dxa"/>
            <w:vAlign w:val="bottom"/>
          </w:tcPr>
          <w:p w14:paraId="3C0F5A13" w14:textId="1FBFFB4D" w:rsidR="00D9757A" w:rsidRPr="00F951E9" w:rsidRDefault="002A658A" w:rsidP="000B0546">
            <w:pPr>
              <w:jc w:val="right"/>
            </w:pPr>
            <w:r>
              <w:t>- 2 868,9</w:t>
            </w:r>
          </w:p>
        </w:tc>
      </w:tr>
      <w:tr w:rsidR="00D9757A" w:rsidRPr="00A26927" w14:paraId="1596A9F7" w14:textId="77777777" w:rsidTr="00FB3A06">
        <w:trPr>
          <w:trHeight w:val="29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C30DB" w14:textId="77777777" w:rsidR="00D9757A" w:rsidRPr="00554AC0" w:rsidRDefault="00D9757A" w:rsidP="00D9757A">
            <w:pPr>
              <w:rPr>
                <w:b/>
                <w:bCs/>
              </w:rPr>
            </w:pPr>
            <w:r w:rsidRPr="00554AC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2E5B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E2902" w14:textId="77777777" w:rsidR="00D9757A" w:rsidRDefault="00D9757A" w:rsidP="00D975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044C" w14:textId="4A2F5AD6" w:rsidR="00D9757A" w:rsidRDefault="00D9757A" w:rsidP="00D975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3 814,3</w:t>
            </w:r>
          </w:p>
        </w:tc>
        <w:tc>
          <w:tcPr>
            <w:tcW w:w="1275" w:type="dxa"/>
          </w:tcPr>
          <w:p w14:paraId="76AAF2E9" w14:textId="77777777" w:rsidR="00D9757A" w:rsidRDefault="00D9757A" w:rsidP="00D9757A">
            <w:pPr>
              <w:jc w:val="center"/>
              <w:rPr>
                <w:b/>
              </w:rPr>
            </w:pPr>
          </w:p>
          <w:p w14:paraId="72008F53" w14:textId="58F5B632" w:rsidR="00D9757A" w:rsidRPr="00FA760E" w:rsidRDefault="00D9757A" w:rsidP="00D9757A">
            <w:pPr>
              <w:jc w:val="center"/>
              <w:rPr>
                <w:b/>
              </w:rPr>
            </w:pPr>
            <w:r>
              <w:rPr>
                <w:b/>
              </w:rPr>
              <w:t>1 648,9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7C5C" w14:textId="62B4374B" w:rsidR="00D9757A" w:rsidRPr="00FA760E" w:rsidRDefault="002A658A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43,2</w:t>
            </w:r>
          </w:p>
        </w:tc>
        <w:tc>
          <w:tcPr>
            <w:tcW w:w="1318" w:type="dxa"/>
            <w:vAlign w:val="bottom"/>
          </w:tcPr>
          <w:p w14:paraId="10909451" w14:textId="6029A537" w:rsidR="00D9757A" w:rsidRPr="00FA760E" w:rsidRDefault="002A658A" w:rsidP="000B0546">
            <w:pPr>
              <w:jc w:val="right"/>
              <w:rPr>
                <w:b/>
              </w:rPr>
            </w:pPr>
            <w:r>
              <w:rPr>
                <w:b/>
              </w:rPr>
              <w:t>- 2 165,4</w:t>
            </w:r>
          </w:p>
        </w:tc>
      </w:tr>
      <w:tr w:rsidR="002A658A" w:rsidRPr="00A26927" w14:paraId="0004918E" w14:textId="77777777" w:rsidTr="00FB3A06">
        <w:trPr>
          <w:trHeight w:val="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32798" w14:textId="77777777" w:rsidR="002A658A" w:rsidRPr="00AA17E7" w:rsidRDefault="002A658A" w:rsidP="002A658A">
            <w:pPr>
              <w:rPr>
                <w:bCs/>
              </w:rPr>
            </w:pPr>
            <w:r w:rsidRPr="00AA17E7">
              <w:rPr>
                <w:bCs/>
              </w:rPr>
              <w:t>Массовый спорт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DB45" w14:textId="77777777" w:rsidR="002A658A" w:rsidRDefault="002A658A" w:rsidP="002A6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2B2DF" w14:textId="77777777" w:rsidR="002A658A" w:rsidRDefault="002A658A" w:rsidP="002A6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CF76" w14:textId="15BC90FF" w:rsidR="002A658A" w:rsidRDefault="002A658A" w:rsidP="002A658A">
            <w:pPr>
              <w:jc w:val="right"/>
            </w:pPr>
            <w:r>
              <w:t>3 814,3</w:t>
            </w:r>
          </w:p>
        </w:tc>
        <w:tc>
          <w:tcPr>
            <w:tcW w:w="1275" w:type="dxa"/>
          </w:tcPr>
          <w:p w14:paraId="56B1CED8" w14:textId="322B90D5" w:rsidR="002A658A" w:rsidRPr="00F951E9" w:rsidRDefault="002A658A" w:rsidP="002A658A">
            <w:pPr>
              <w:jc w:val="center"/>
            </w:pPr>
            <w:r>
              <w:t>1 648,9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A050" w14:textId="62D98F69" w:rsidR="002A658A" w:rsidRPr="002A658A" w:rsidRDefault="002A658A" w:rsidP="00FB3A06">
            <w:pPr>
              <w:jc w:val="right"/>
              <w:rPr>
                <w:color w:val="000000"/>
              </w:rPr>
            </w:pPr>
            <w:r w:rsidRPr="002A658A">
              <w:rPr>
                <w:color w:val="000000"/>
              </w:rPr>
              <w:t>43,2</w:t>
            </w:r>
          </w:p>
        </w:tc>
        <w:tc>
          <w:tcPr>
            <w:tcW w:w="1318" w:type="dxa"/>
            <w:vAlign w:val="bottom"/>
          </w:tcPr>
          <w:p w14:paraId="2EBF67F9" w14:textId="4F5FA0A9" w:rsidR="002A658A" w:rsidRPr="002A658A" w:rsidRDefault="002A658A" w:rsidP="000B0546">
            <w:pPr>
              <w:jc w:val="right"/>
            </w:pPr>
            <w:r w:rsidRPr="002A658A">
              <w:t>- 2 165,4</w:t>
            </w:r>
          </w:p>
        </w:tc>
      </w:tr>
      <w:tr w:rsidR="002A658A" w:rsidRPr="00A26927" w14:paraId="1C9AD9F1" w14:textId="77777777" w:rsidTr="00FB3A06">
        <w:trPr>
          <w:trHeight w:val="21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09CBF" w14:textId="77777777" w:rsidR="002A658A" w:rsidRPr="00052A78" w:rsidRDefault="002A658A" w:rsidP="002A658A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A3304" w14:textId="77777777" w:rsidR="002A658A" w:rsidRDefault="002A658A" w:rsidP="002A6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3E9CE" w14:textId="77777777" w:rsidR="002A658A" w:rsidRDefault="002A658A" w:rsidP="002A65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7D5F" w14:textId="7E134486" w:rsidR="002A658A" w:rsidRDefault="002A658A" w:rsidP="002A65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15 482,4</w:t>
            </w:r>
          </w:p>
        </w:tc>
        <w:tc>
          <w:tcPr>
            <w:tcW w:w="1275" w:type="dxa"/>
          </w:tcPr>
          <w:p w14:paraId="49937AF8" w14:textId="77777777" w:rsidR="002A658A" w:rsidRDefault="002A658A" w:rsidP="002A658A">
            <w:pPr>
              <w:jc w:val="center"/>
              <w:rPr>
                <w:b/>
              </w:rPr>
            </w:pPr>
          </w:p>
          <w:p w14:paraId="5E27CA74" w14:textId="7C8F78CF" w:rsidR="002A658A" w:rsidRPr="00FA760E" w:rsidRDefault="002A658A" w:rsidP="002A658A">
            <w:pPr>
              <w:jc w:val="center"/>
              <w:rPr>
                <w:b/>
              </w:rPr>
            </w:pPr>
            <w:r>
              <w:rPr>
                <w:b/>
              </w:rPr>
              <w:t>4 726,4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4105" w14:textId="3A89C747" w:rsidR="002A658A" w:rsidRPr="00FA760E" w:rsidRDefault="00A330CC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30,5</w:t>
            </w:r>
          </w:p>
        </w:tc>
        <w:tc>
          <w:tcPr>
            <w:tcW w:w="1318" w:type="dxa"/>
            <w:vAlign w:val="bottom"/>
          </w:tcPr>
          <w:p w14:paraId="47A83F8D" w14:textId="32A59E69" w:rsidR="002A658A" w:rsidRPr="00FA760E" w:rsidRDefault="00A330CC" w:rsidP="000B0546">
            <w:pPr>
              <w:jc w:val="right"/>
              <w:rPr>
                <w:b/>
              </w:rPr>
            </w:pPr>
            <w:r>
              <w:rPr>
                <w:b/>
              </w:rPr>
              <w:t>-10 756,0</w:t>
            </w:r>
          </w:p>
        </w:tc>
      </w:tr>
      <w:tr w:rsidR="00A330CC" w:rsidRPr="00A26927" w14:paraId="2E6DD5FB" w14:textId="77777777" w:rsidTr="00FB3A06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498" w14:textId="77777777" w:rsidR="00A330CC" w:rsidRPr="00AA17E7" w:rsidRDefault="00A330CC" w:rsidP="00A330CC">
            <w:pPr>
              <w:rPr>
                <w:bCs/>
              </w:rPr>
            </w:pPr>
            <w:r w:rsidRPr="00AA17E7">
              <w:rPr>
                <w:bCs/>
              </w:rPr>
              <w:t>Периодическая печать и издательства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DF773" w14:textId="77777777" w:rsidR="00A330CC" w:rsidRDefault="00A330CC" w:rsidP="00A3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D6E8" w14:textId="77777777" w:rsidR="00A330CC" w:rsidRDefault="00A330CC" w:rsidP="00A3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38449" w14:textId="4438CA3B" w:rsidR="00A330CC" w:rsidRDefault="00A330CC" w:rsidP="00A330CC">
            <w:pPr>
              <w:jc w:val="right"/>
            </w:pPr>
            <w:r>
              <w:t>15 482,4</w:t>
            </w:r>
          </w:p>
        </w:tc>
        <w:tc>
          <w:tcPr>
            <w:tcW w:w="1275" w:type="dxa"/>
          </w:tcPr>
          <w:p w14:paraId="14E159DE" w14:textId="77777777" w:rsidR="00A330CC" w:rsidRDefault="00A330CC" w:rsidP="00A330CC">
            <w:pPr>
              <w:jc w:val="center"/>
            </w:pPr>
          </w:p>
          <w:p w14:paraId="6D1C597A" w14:textId="04505B04" w:rsidR="00A330CC" w:rsidRPr="00F951E9" w:rsidRDefault="00A330CC" w:rsidP="00A330CC">
            <w:pPr>
              <w:jc w:val="center"/>
            </w:pPr>
            <w:r>
              <w:t>4 726,4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23B12" w14:textId="010A3872" w:rsidR="00A330CC" w:rsidRPr="00A330CC" w:rsidRDefault="00A330CC" w:rsidP="00FB3A06">
            <w:pPr>
              <w:jc w:val="right"/>
              <w:rPr>
                <w:color w:val="000000"/>
              </w:rPr>
            </w:pPr>
            <w:r w:rsidRPr="00A330CC">
              <w:rPr>
                <w:color w:val="000000"/>
              </w:rPr>
              <w:t>30,5</w:t>
            </w:r>
          </w:p>
        </w:tc>
        <w:tc>
          <w:tcPr>
            <w:tcW w:w="1318" w:type="dxa"/>
            <w:vAlign w:val="bottom"/>
          </w:tcPr>
          <w:p w14:paraId="3E4D16BB" w14:textId="00242BFC" w:rsidR="00A330CC" w:rsidRPr="00A330CC" w:rsidRDefault="00A330CC" w:rsidP="000B0546">
            <w:pPr>
              <w:jc w:val="right"/>
            </w:pPr>
            <w:r w:rsidRPr="00A330CC">
              <w:t>-10 756,0</w:t>
            </w:r>
          </w:p>
        </w:tc>
      </w:tr>
      <w:tr w:rsidR="00A330CC" w:rsidRPr="00A26927" w14:paraId="0F125F98" w14:textId="77777777" w:rsidTr="00FB3A06">
        <w:trPr>
          <w:trHeight w:val="2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D40D" w14:textId="77777777" w:rsidR="00A330CC" w:rsidRPr="00052A78" w:rsidRDefault="00A330CC" w:rsidP="00A330CC">
            <w:pPr>
              <w:rPr>
                <w:b/>
                <w:bCs/>
              </w:rPr>
            </w:pPr>
            <w:r w:rsidRPr="00052A78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D6B4" w14:textId="77777777" w:rsidR="00A330CC" w:rsidRDefault="00A330CC" w:rsidP="00A3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6AB61" w14:textId="77777777" w:rsidR="00A330CC" w:rsidRDefault="00A330CC" w:rsidP="00A330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988F9" w14:textId="51B31585" w:rsidR="00A330CC" w:rsidRDefault="00A330CC" w:rsidP="00A330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64 464,6</w:t>
            </w:r>
          </w:p>
        </w:tc>
        <w:tc>
          <w:tcPr>
            <w:tcW w:w="1275" w:type="dxa"/>
          </w:tcPr>
          <w:p w14:paraId="326CBF7B" w14:textId="77777777" w:rsidR="00A330CC" w:rsidRDefault="00A330CC" w:rsidP="00A330CC">
            <w:pPr>
              <w:jc w:val="center"/>
              <w:rPr>
                <w:b/>
              </w:rPr>
            </w:pPr>
          </w:p>
          <w:p w14:paraId="345B68C8" w14:textId="77777777" w:rsidR="00A330CC" w:rsidRDefault="00A330CC" w:rsidP="00A330CC">
            <w:pPr>
              <w:jc w:val="center"/>
              <w:rPr>
                <w:b/>
              </w:rPr>
            </w:pPr>
          </w:p>
          <w:p w14:paraId="5F069FEF" w14:textId="77777777" w:rsidR="00A330CC" w:rsidRDefault="00A330CC" w:rsidP="00A330CC">
            <w:pPr>
              <w:jc w:val="center"/>
              <w:rPr>
                <w:b/>
              </w:rPr>
            </w:pPr>
          </w:p>
          <w:p w14:paraId="589DE4D2" w14:textId="77777777" w:rsidR="00A330CC" w:rsidRDefault="00A330CC" w:rsidP="00A330CC">
            <w:pPr>
              <w:jc w:val="center"/>
              <w:rPr>
                <w:b/>
              </w:rPr>
            </w:pPr>
          </w:p>
          <w:p w14:paraId="1D4B0CF8" w14:textId="77777777" w:rsidR="00A330CC" w:rsidRDefault="00A330CC" w:rsidP="00A330CC">
            <w:pPr>
              <w:jc w:val="center"/>
              <w:rPr>
                <w:b/>
              </w:rPr>
            </w:pPr>
          </w:p>
          <w:p w14:paraId="7BEA0A68" w14:textId="0D8BA957" w:rsidR="00A330CC" w:rsidRPr="00FA760E" w:rsidRDefault="00A330CC" w:rsidP="00A330CC">
            <w:pPr>
              <w:jc w:val="center"/>
              <w:rPr>
                <w:b/>
              </w:rPr>
            </w:pPr>
            <w:r>
              <w:rPr>
                <w:b/>
              </w:rPr>
              <w:t>33 602,4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0D71" w14:textId="70B19C3F" w:rsidR="00A330CC" w:rsidRPr="00FA760E" w:rsidRDefault="00630018" w:rsidP="00FB3A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52,1</w:t>
            </w:r>
          </w:p>
        </w:tc>
        <w:tc>
          <w:tcPr>
            <w:tcW w:w="1318" w:type="dxa"/>
            <w:vAlign w:val="bottom"/>
          </w:tcPr>
          <w:p w14:paraId="414855DA" w14:textId="35A72BA8" w:rsidR="00A330CC" w:rsidRPr="00FA760E" w:rsidRDefault="00630018" w:rsidP="000B0546">
            <w:pPr>
              <w:jc w:val="right"/>
              <w:rPr>
                <w:b/>
              </w:rPr>
            </w:pPr>
            <w:r>
              <w:rPr>
                <w:b/>
              </w:rPr>
              <w:t>-30 862,2</w:t>
            </w:r>
          </w:p>
        </w:tc>
      </w:tr>
      <w:tr w:rsidR="00A330CC" w:rsidRPr="00A26927" w14:paraId="2B85B8D0" w14:textId="77777777" w:rsidTr="00FB3A06">
        <w:trPr>
          <w:trHeight w:val="234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A0410" w14:textId="77777777" w:rsidR="00A330CC" w:rsidRPr="00AA17E7" w:rsidRDefault="00A330CC" w:rsidP="00A330CC">
            <w:pPr>
              <w:rPr>
                <w:bCs/>
              </w:rPr>
            </w:pPr>
            <w:r w:rsidRPr="00AA17E7">
              <w:rPr>
                <w:bCs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BC59" w14:textId="77777777" w:rsidR="00A330CC" w:rsidRPr="00FA760E" w:rsidRDefault="00A330CC" w:rsidP="00A330CC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5056" w14:textId="77777777" w:rsidR="00A330CC" w:rsidRPr="00FA760E" w:rsidRDefault="00A330CC" w:rsidP="00A330CC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EE151" w14:textId="5E4D7238" w:rsidR="00A330CC" w:rsidRPr="00FA760E" w:rsidRDefault="00A330CC" w:rsidP="00A330CC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56 455,0</w:t>
            </w:r>
          </w:p>
        </w:tc>
        <w:tc>
          <w:tcPr>
            <w:tcW w:w="1275" w:type="dxa"/>
          </w:tcPr>
          <w:p w14:paraId="4A30E123" w14:textId="77777777" w:rsidR="00A330CC" w:rsidRDefault="00A330CC" w:rsidP="00A330CC">
            <w:pPr>
              <w:jc w:val="center"/>
            </w:pPr>
          </w:p>
          <w:p w14:paraId="47BEF51C" w14:textId="77777777" w:rsidR="00A330CC" w:rsidRDefault="00A330CC" w:rsidP="00A330CC">
            <w:pPr>
              <w:jc w:val="center"/>
            </w:pPr>
          </w:p>
          <w:p w14:paraId="4E37754C" w14:textId="77777777" w:rsidR="00A330CC" w:rsidRDefault="00A330CC" w:rsidP="00A330CC">
            <w:pPr>
              <w:jc w:val="center"/>
            </w:pPr>
          </w:p>
          <w:p w14:paraId="143C9B42" w14:textId="77777777" w:rsidR="00A330CC" w:rsidRDefault="00A330CC" w:rsidP="00A330CC">
            <w:pPr>
              <w:jc w:val="center"/>
            </w:pPr>
          </w:p>
          <w:p w14:paraId="47E0F456" w14:textId="22896B2D" w:rsidR="00A330CC" w:rsidRPr="00F951E9" w:rsidRDefault="00A330CC" w:rsidP="00A330CC">
            <w:pPr>
              <w:jc w:val="center"/>
            </w:pPr>
            <w:r>
              <w:t>29 598,0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2D37" w14:textId="37999C1C" w:rsidR="00A330CC" w:rsidRPr="00F951E9" w:rsidRDefault="00630018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52,4</w:t>
            </w:r>
          </w:p>
        </w:tc>
        <w:tc>
          <w:tcPr>
            <w:tcW w:w="1318" w:type="dxa"/>
            <w:vAlign w:val="bottom"/>
          </w:tcPr>
          <w:p w14:paraId="752BC732" w14:textId="7536A071" w:rsidR="00A330CC" w:rsidRPr="00F951E9" w:rsidRDefault="00630018" w:rsidP="000B0546">
            <w:pPr>
              <w:jc w:val="right"/>
            </w:pPr>
            <w:r>
              <w:t>- 26 857,0</w:t>
            </w:r>
          </w:p>
        </w:tc>
      </w:tr>
      <w:tr w:rsidR="00A330CC" w:rsidRPr="00A26927" w14:paraId="5455FAEA" w14:textId="77777777" w:rsidTr="00FB3A06">
        <w:trPr>
          <w:trHeight w:val="25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C07B" w14:textId="77777777" w:rsidR="00A330CC" w:rsidRPr="00AA17E7" w:rsidRDefault="00A330CC" w:rsidP="00A330CC">
            <w:pPr>
              <w:rPr>
                <w:bCs/>
              </w:rPr>
            </w:pPr>
            <w:r w:rsidRPr="00D42B47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FC03" w14:textId="77777777" w:rsidR="00A330CC" w:rsidRPr="00FA760E" w:rsidRDefault="00A330CC" w:rsidP="00A330CC">
            <w:pPr>
              <w:jc w:val="center"/>
              <w:rPr>
                <w:bCs/>
              </w:rPr>
            </w:pPr>
            <w:r w:rsidRPr="00FA760E">
              <w:rPr>
                <w:bCs/>
              </w:rPr>
              <w:t>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C3F2" w14:textId="77777777" w:rsidR="00A330CC" w:rsidRPr="00FA760E" w:rsidRDefault="00A330CC" w:rsidP="00A330CC">
            <w:pPr>
              <w:jc w:val="center"/>
              <w:rPr>
                <w:bCs/>
              </w:rPr>
            </w:pPr>
            <w:r w:rsidRPr="00FA760E">
              <w:rPr>
                <w:bCs/>
              </w:rPr>
              <w:t>03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1858" w14:textId="5C23C58E" w:rsidR="00A330CC" w:rsidRPr="00FA760E" w:rsidRDefault="00A330CC" w:rsidP="00A330CC">
            <w:pPr>
              <w:jc w:val="right"/>
              <w:rPr>
                <w:bCs/>
              </w:rPr>
            </w:pPr>
            <w:r>
              <w:rPr>
                <w:b/>
                <w:bCs/>
              </w:rPr>
              <w:t>8 009,6</w:t>
            </w:r>
          </w:p>
        </w:tc>
        <w:tc>
          <w:tcPr>
            <w:tcW w:w="1275" w:type="dxa"/>
          </w:tcPr>
          <w:p w14:paraId="415F0100" w14:textId="77777777" w:rsidR="00A330CC" w:rsidRDefault="00A330CC" w:rsidP="00A330CC">
            <w:pPr>
              <w:jc w:val="center"/>
            </w:pPr>
          </w:p>
          <w:p w14:paraId="7F74AF78" w14:textId="0311D419" w:rsidR="00A330CC" w:rsidRPr="00F951E9" w:rsidRDefault="00A330CC" w:rsidP="00A330CC">
            <w:pPr>
              <w:jc w:val="center"/>
            </w:pPr>
            <w:r>
              <w:t>4 004,4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D639C" w14:textId="1807AD03" w:rsidR="00A330CC" w:rsidRPr="00F951E9" w:rsidRDefault="00630018" w:rsidP="00FB3A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18" w:type="dxa"/>
            <w:vAlign w:val="bottom"/>
          </w:tcPr>
          <w:p w14:paraId="31DBB25A" w14:textId="4E03140B" w:rsidR="00A330CC" w:rsidRPr="00F951E9" w:rsidRDefault="00630018" w:rsidP="000B0546">
            <w:pPr>
              <w:jc w:val="right"/>
            </w:pPr>
            <w:r>
              <w:t>-4 005,2</w:t>
            </w:r>
          </w:p>
        </w:tc>
      </w:tr>
    </w:tbl>
    <w:p w14:paraId="0187C325" w14:textId="77777777" w:rsidR="00707870" w:rsidRDefault="00707870" w:rsidP="003E071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05617A4" w14:textId="2271159A" w:rsidR="00C908DB" w:rsidRDefault="00C908DB" w:rsidP="00C90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доля расходов местного бюджета приходиться на разделы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Образование» - </w:t>
      </w:r>
      <w:r w:rsidR="00102D2D">
        <w:rPr>
          <w:sz w:val="28"/>
          <w:szCs w:val="28"/>
        </w:rPr>
        <w:t>62,2</w:t>
      </w:r>
      <w:r>
        <w:rPr>
          <w:sz w:val="28"/>
          <w:szCs w:val="28"/>
        </w:rPr>
        <w:t>%, «Культура</w:t>
      </w:r>
      <w:r w:rsidR="00DA4456">
        <w:rPr>
          <w:sz w:val="28"/>
          <w:szCs w:val="28"/>
        </w:rPr>
        <w:t xml:space="preserve"> 42,8%</w:t>
      </w:r>
      <w:r>
        <w:rPr>
          <w:sz w:val="28"/>
          <w:szCs w:val="28"/>
        </w:rPr>
        <w:t xml:space="preserve">, </w:t>
      </w:r>
      <w:r w:rsidRPr="00376BC2">
        <w:rPr>
          <w:color w:val="000000"/>
          <w:sz w:val="28"/>
          <w:szCs w:val="28"/>
        </w:rPr>
        <w:t>Кинематография»</w:t>
      </w:r>
      <w:r>
        <w:rPr>
          <w:sz w:val="28"/>
          <w:szCs w:val="28"/>
        </w:rPr>
        <w:t xml:space="preserve"> - </w:t>
      </w:r>
      <w:r w:rsidR="00102D2D">
        <w:rPr>
          <w:sz w:val="28"/>
          <w:szCs w:val="28"/>
        </w:rPr>
        <w:t>15,8</w:t>
      </w:r>
      <w:r>
        <w:rPr>
          <w:sz w:val="28"/>
          <w:szCs w:val="28"/>
        </w:rPr>
        <w:t>%,                              «Общегосударственные вопросы» - 9,</w:t>
      </w:r>
      <w:r w:rsidR="00102D2D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14:paraId="11D5C713" w14:textId="38E6B1D4" w:rsidR="00C908DB" w:rsidRDefault="00C908DB" w:rsidP="00C908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Самое низкое исполнение расходов местного </w:t>
      </w:r>
      <w:proofErr w:type="gramStart"/>
      <w:r>
        <w:rPr>
          <w:sz w:val="28"/>
          <w:szCs w:val="28"/>
        </w:rPr>
        <w:t xml:space="preserve">бюджета </w:t>
      </w:r>
      <w:r w:rsidR="00502C27">
        <w:rPr>
          <w:sz w:val="28"/>
          <w:szCs w:val="28"/>
        </w:rPr>
        <w:t xml:space="preserve"> за</w:t>
      </w:r>
      <w:proofErr w:type="gramEnd"/>
      <w:r w:rsidR="00502C27">
        <w:rPr>
          <w:sz w:val="28"/>
          <w:szCs w:val="28"/>
        </w:rPr>
        <w:t xml:space="preserve"> </w:t>
      </w:r>
      <w:r w:rsidR="00DE3FCB">
        <w:rPr>
          <w:sz w:val="28"/>
          <w:szCs w:val="28"/>
        </w:rPr>
        <w:t xml:space="preserve">1 полугодие </w:t>
      </w:r>
      <w:r w:rsidR="00502C27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>отмечено по разделам</w:t>
      </w:r>
      <w:r>
        <w:rPr>
          <w:color w:val="000000"/>
          <w:sz w:val="28"/>
          <w:szCs w:val="28"/>
        </w:rPr>
        <w:t xml:space="preserve">, </w:t>
      </w:r>
      <w:r w:rsidR="00502C27">
        <w:rPr>
          <w:color w:val="000000"/>
          <w:sz w:val="28"/>
          <w:szCs w:val="28"/>
        </w:rPr>
        <w:t>« Здравоохран</w:t>
      </w:r>
      <w:r w:rsidR="00DE3FCB">
        <w:rPr>
          <w:color w:val="000000"/>
          <w:sz w:val="28"/>
          <w:szCs w:val="28"/>
        </w:rPr>
        <w:t>ен</w:t>
      </w:r>
      <w:r w:rsidR="00502C27">
        <w:rPr>
          <w:color w:val="000000"/>
          <w:sz w:val="28"/>
          <w:szCs w:val="28"/>
        </w:rPr>
        <w:t xml:space="preserve">ие»- </w:t>
      </w:r>
      <w:r w:rsidR="00DE3FCB">
        <w:rPr>
          <w:color w:val="000000"/>
          <w:sz w:val="28"/>
          <w:szCs w:val="28"/>
        </w:rPr>
        <w:t>28,2</w:t>
      </w:r>
      <w:r w:rsidR="008E7448">
        <w:rPr>
          <w:color w:val="000000"/>
          <w:sz w:val="28"/>
          <w:szCs w:val="28"/>
        </w:rPr>
        <w:t>%</w:t>
      </w:r>
      <w:r w:rsidR="00DE3FCB">
        <w:rPr>
          <w:color w:val="000000"/>
          <w:sz w:val="28"/>
          <w:szCs w:val="28"/>
        </w:rPr>
        <w:t xml:space="preserve"> « Охрана окружающей среды» - 24,3</w:t>
      </w:r>
      <w:r w:rsidR="00502C2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при исполнении общего  объема расходов в размере </w:t>
      </w:r>
      <w:r w:rsidR="00DE3FCB">
        <w:rPr>
          <w:color w:val="000000"/>
          <w:sz w:val="28"/>
          <w:szCs w:val="28"/>
        </w:rPr>
        <w:t>43,2</w:t>
      </w:r>
      <w:r>
        <w:rPr>
          <w:color w:val="000000"/>
          <w:sz w:val="28"/>
          <w:szCs w:val="28"/>
        </w:rPr>
        <w:t>%.</w:t>
      </w:r>
    </w:p>
    <w:p w14:paraId="5142D056" w14:textId="113983A8" w:rsidR="007D4CDB" w:rsidRDefault="007D4CDB" w:rsidP="00C908D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Кассовое исполнение расходов в </w:t>
      </w:r>
      <w:r w:rsidR="008E7448">
        <w:rPr>
          <w:color w:val="000000"/>
          <w:sz w:val="28"/>
          <w:szCs w:val="28"/>
        </w:rPr>
        <w:t xml:space="preserve">1 </w:t>
      </w:r>
      <w:proofErr w:type="gramStart"/>
      <w:r w:rsidR="008E7448">
        <w:rPr>
          <w:color w:val="000000"/>
          <w:sz w:val="28"/>
          <w:szCs w:val="28"/>
        </w:rPr>
        <w:t xml:space="preserve">полугодие </w:t>
      </w:r>
      <w:r>
        <w:rPr>
          <w:color w:val="000000"/>
          <w:sz w:val="28"/>
          <w:szCs w:val="28"/>
        </w:rPr>
        <w:t xml:space="preserve"> 2022</w:t>
      </w:r>
      <w:proofErr w:type="gramEnd"/>
      <w:r>
        <w:rPr>
          <w:color w:val="000000"/>
          <w:sz w:val="28"/>
          <w:szCs w:val="28"/>
        </w:rPr>
        <w:t xml:space="preserve"> года отсутствует по </w:t>
      </w:r>
      <w:r w:rsidR="008E7448">
        <w:rPr>
          <w:color w:val="000000"/>
          <w:sz w:val="28"/>
          <w:szCs w:val="28"/>
        </w:rPr>
        <w:t xml:space="preserve">подразделу   « Жилищное </w:t>
      </w:r>
      <w:r>
        <w:rPr>
          <w:color w:val="000000"/>
          <w:sz w:val="28"/>
          <w:szCs w:val="28"/>
        </w:rPr>
        <w:t xml:space="preserve"> хозяйство» в объеме </w:t>
      </w:r>
      <w:r w:rsidR="008E7448">
        <w:rPr>
          <w:color w:val="000000"/>
          <w:sz w:val="28"/>
          <w:szCs w:val="28"/>
        </w:rPr>
        <w:t>2 613,0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</w:p>
    <w:p w14:paraId="0B3F4212" w14:textId="77777777" w:rsidR="006669A2" w:rsidRDefault="00C908DB" w:rsidP="006669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4D66351" w14:textId="77777777" w:rsidR="006669A2" w:rsidRDefault="00C908DB" w:rsidP="006669A2">
      <w:pPr>
        <w:ind w:firstLine="709"/>
        <w:jc w:val="both"/>
        <w:rPr>
          <w:sz w:val="28"/>
          <w:szCs w:val="28"/>
        </w:rPr>
      </w:pPr>
      <w:r w:rsidRPr="006669A2">
        <w:rPr>
          <w:color w:val="000000"/>
          <w:sz w:val="28"/>
          <w:szCs w:val="28"/>
        </w:rPr>
        <w:t xml:space="preserve"> </w:t>
      </w:r>
      <w:r w:rsidR="006669A2" w:rsidRPr="006669A2">
        <w:rPr>
          <w:sz w:val="28"/>
          <w:szCs w:val="28"/>
        </w:rPr>
        <w:t xml:space="preserve">Анализ исполнения </w:t>
      </w:r>
      <w:proofErr w:type="gramStart"/>
      <w:r w:rsidR="006669A2" w:rsidRPr="006669A2">
        <w:rPr>
          <w:sz w:val="28"/>
          <w:szCs w:val="28"/>
        </w:rPr>
        <w:t>расходов  бюджета</w:t>
      </w:r>
      <w:proofErr w:type="gramEnd"/>
      <w:r w:rsidR="006669A2" w:rsidRPr="006669A2">
        <w:rPr>
          <w:sz w:val="28"/>
          <w:szCs w:val="28"/>
        </w:rPr>
        <w:t xml:space="preserve">   муниципального образования </w:t>
      </w:r>
      <w:r w:rsidR="006669A2" w:rsidRPr="006669A2">
        <w:rPr>
          <w:sz w:val="28"/>
          <w:szCs w:val="28"/>
        </w:rPr>
        <w:lastRenderedPageBreak/>
        <w:t>г. Бодайбо и района  в разрезе разделов классификации расходов</w:t>
      </w:r>
      <w:r w:rsidR="006669A2">
        <w:rPr>
          <w:sz w:val="28"/>
          <w:szCs w:val="28"/>
        </w:rPr>
        <w:t xml:space="preserve"> в отчетном периоде показал следующие</w:t>
      </w:r>
      <w:r w:rsidR="006669A2" w:rsidRPr="006669A2">
        <w:rPr>
          <w:sz w:val="28"/>
          <w:szCs w:val="28"/>
        </w:rPr>
        <w:t>.</w:t>
      </w:r>
    </w:p>
    <w:p w14:paraId="7FACC56E" w14:textId="77777777" w:rsidR="005E1368" w:rsidRDefault="005E1368" w:rsidP="006669A2">
      <w:pPr>
        <w:ind w:firstLine="709"/>
        <w:jc w:val="both"/>
        <w:rPr>
          <w:sz w:val="28"/>
          <w:szCs w:val="28"/>
        </w:rPr>
      </w:pPr>
    </w:p>
    <w:p w14:paraId="221F1735" w14:textId="0FA179D4"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0100</w:t>
      </w:r>
      <w:r>
        <w:rPr>
          <w:sz w:val="28"/>
          <w:szCs w:val="28"/>
        </w:rPr>
        <w:t xml:space="preserve"> «Общегосударственные вопросы) исполнение расходов за 1 </w:t>
      </w:r>
      <w:proofErr w:type="gramStart"/>
      <w:r w:rsidR="009D4BA1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составило </w:t>
      </w:r>
      <w:r w:rsidR="009D4BA1">
        <w:rPr>
          <w:sz w:val="28"/>
          <w:szCs w:val="28"/>
        </w:rPr>
        <w:t>79 953,4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9D4BA1">
        <w:rPr>
          <w:sz w:val="28"/>
          <w:szCs w:val="28"/>
        </w:rPr>
        <w:t xml:space="preserve"> 41,2</w:t>
      </w:r>
      <w:r>
        <w:rPr>
          <w:sz w:val="28"/>
          <w:szCs w:val="28"/>
        </w:rPr>
        <w:t>% утвержденных сводной бюджетной росписью расходов. Доля расходов по разделу в общей структуре расходов местного бюджета составила 9,</w:t>
      </w:r>
      <w:r w:rsidR="00FF502C">
        <w:rPr>
          <w:sz w:val="28"/>
          <w:szCs w:val="28"/>
        </w:rPr>
        <w:t>6</w:t>
      </w:r>
      <w:r>
        <w:rPr>
          <w:sz w:val="28"/>
          <w:szCs w:val="28"/>
        </w:rPr>
        <w:t>%.</w:t>
      </w:r>
    </w:p>
    <w:p w14:paraId="1DCA04AD" w14:textId="4CE6859D" w:rsidR="005E1368" w:rsidRDefault="005E1368" w:rsidP="00FF50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подразделам классификации расходов составило от </w:t>
      </w:r>
      <w:r w:rsidR="00FF502C">
        <w:rPr>
          <w:sz w:val="28"/>
          <w:szCs w:val="28"/>
        </w:rPr>
        <w:t>34,1</w:t>
      </w:r>
      <w:proofErr w:type="gramStart"/>
      <w:r>
        <w:rPr>
          <w:sz w:val="28"/>
          <w:szCs w:val="28"/>
        </w:rPr>
        <w:t>%  по</w:t>
      </w:r>
      <w:proofErr w:type="gramEnd"/>
      <w:r>
        <w:rPr>
          <w:sz w:val="28"/>
          <w:szCs w:val="28"/>
        </w:rPr>
        <w:t xml:space="preserve"> подразделу  «Другие общегосударственные вопросы» до </w:t>
      </w:r>
      <w:r w:rsidR="00FF502C">
        <w:rPr>
          <w:sz w:val="28"/>
          <w:szCs w:val="28"/>
        </w:rPr>
        <w:t>100</w:t>
      </w:r>
      <w:r>
        <w:rPr>
          <w:sz w:val="28"/>
          <w:szCs w:val="28"/>
        </w:rPr>
        <w:t>% по подразделу «Судебная система»</w:t>
      </w:r>
      <w:r w:rsidR="00FF502C">
        <w:rPr>
          <w:sz w:val="28"/>
          <w:szCs w:val="28"/>
        </w:rPr>
        <w:t>, «Обеспечение проведения выборов референдумов»</w:t>
      </w:r>
      <w:r>
        <w:rPr>
          <w:sz w:val="28"/>
          <w:szCs w:val="28"/>
        </w:rPr>
        <w:t>.</w:t>
      </w:r>
    </w:p>
    <w:p w14:paraId="6A223211" w14:textId="77777777" w:rsidR="005E1368" w:rsidRDefault="005E1368" w:rsidP="005E1368">
      <w:pPr>
        <w:ind w:firstLine="709"/>
        <w:jc w:val="both"/>
        <w:rPr>
          <w:sz w:val="28"/>
          <w:szCs w:val="28"/>
        </w:rPr>
      </w:pPr>
    </w:p>
    <w:p w14:paraId="3CE7B27B" w14:textId="42042CF2" w:rsidR="005E1368" w:rsidRDefault="005E1368" w:rsidP="005E13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A75876">
        <w:rPr>
          <w:b/>
          <w:sz w:val="28"/>
          <w:szCs w:val="28"/>
        </w:rPr>
        <w:t>0300</w:t>
      </w:r>
      <w:r>
        <w:rPr>
          <w:sz w:val="28"/>
          <w:szCs w:val="28"/>
        </w:rPr>
        <w:t xml:space="preserve"> «</w:t>
      </w:r>
      <w:r w:rsidRPr="003C5A57">
        <w:rPr>
          <w:color w:val="000000"/>
          <w:sz w:val="28"/>
          <w:szCs w:val="28"/>
        </w:rPr>
        <w:t>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за 1 </w:t>
      </w:r>
      <w:proofErr w:type="gramStart"/>
      <w:r w:rsidR="001977D9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составило </w:t>
      </w:r>
      <w:r w:rsidR="00A93057">
        <w:rPr>
          <w:sz w:val="28"/>
          <w:szCs w:val="28"/>
        </w:rPr>
        <w:t>7 786,1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1977D9">
        <w:rPr>
          <w:sz w:val="28"/>
          <w:szCs w:val="28"/>
        </w:rPr>
        <w:t>4</w:t>
      </w:r>
      <w:r w:rsidR="00A93057">
        <w:rPr>
          <w:sz w:val="28"/>
          <w:szCs w:val="28"/>
        </w:rPr>
        <w:t>0,5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1977D9">
        <w:rPr>
          <w:sz w:val="28"/>
          <w:szCs w:val="28"/>
        </w:rPr>
        <w:t>0,9</w:t>
      </w:r>
      <w:r>
        <w:rPr>
          <w:sz w:val="28"/>
          <w:szCs w:val="28"/>
        </w:rPr>
        <w:t>%.</w:t>
      </w:r>
    </w:p>
    <w:p w14:paraId="1FB6FFA3" w14:textId="2B9112EE" w:rsidR="003E5DEC" w:rsidRDefault="003E5DEC" w:rsidP="003E5DEC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По подразделу </w:t>
      </w:r>
      <w:r w:rsidRPr="003E5DEC">
        <w:rPr>
          <w:sz w:val="28"/>
          <w:szCs w:val="28"/>
        </w:rPr>
        <w:t>«</w:t>
      </w:r>
      <w:r w:rsidRPr="003E5DEC">
        <w:rPr>
          <w:bCs/>
          <w:sz w:val="28"/>
          <w:szCs w:val="28"/>
        </w:rPr>
        <w:t xml:space="preserve">Гражданская оборона» </w:t>
      </w:r>
      <w:r>
        <w:rPr>
          <w:bCs/>
          <w:sz w:val="28"/>
          <w:szCs w:val="28"/>
        </w:rPr>
        <w:t xml:space="preserve">расходы составили </w:t>
      </w:r>
      <w:r w:rsidR="00A666D8">
        <w:rPr>
          <w:bCs/>
          <w:sz w:val="28"/>
          <w:szCs w:val="28"/>
        </w:rPr>
        <w:t>5 357,6</w:t>
      </w:r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тыс.рублей</w:t>
      </w:r>
      <w:proofErr w:type="spellEnd"/>
      <w:proofErr w:type="gramEnd"/>
      <w:r>
        <w:rPr>
          <w:bCs/>
          <w:sz w:val="28"/>
          <w:szCs w:val="28"/>
        </w:rPr>
        <w:t xml:space="preserve">, или </w:t>
      </w:r>
      <w:r w:rsidR="00A666D8">
        <w:rPr>
          <w:bCs/>
          <w:sz w:val="28"/>
          <w:szCs w:val="28"/>
        </w:rPr>
        <w:t>48,8</w:t>
      </w:r>
      <w:r>
        <w:rPr>
          <w:bCs/>
          <w:sz w:val="28"/>
          <w:szCs w:val="28"/>
        </w:rPr>
        <w:t>%.</w:t>
      </w:r>
    </w:p>
    <w:p w14:paraId="4A79D9B8" w14:textId="60E62A60" w:rsidR="003E5DEC" w:rsidRDefault="003E5DEC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По подразделу «</w:t>
      </w:r>
      <w:r w:rsidRPr="003E5DEC">
        <w:rPr>
          <w:color w:val="000000"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>
        <w:rPr>
          <w:color w:val="000000"/>
          <w:sz w:val="28"/>
          <w:szCs w:val="28"/>
        </w:rPr>
        <w:t xml:space="preserve">» расходы составили </w:t>
      </w:r>
      <w:r w:rsidR="00A666D8">
        <w:rPr>
          <w:color w:val="000000"/>
          <w:sz w:val="28"/>
          <w:szCs w:val="28"/>
        </w:rPr>
        <w:t>2386,9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тыс.рублей</w:t>
      </w:r>
      <w:proofErr w:type="spellEnd"/>
      <w:proofErr w:type="gramEnd"/>
      <w:r>
        <w:rPr>
          <w:color w:val="000000"/>
          <w:sz w:val="28"/>
          <w:szCs w:val="28"/>
        </w:rPr>
        <w:t xml:space="preserve">, или </w:t>
      </w:r>
      <w:r w:rsidR="00A666D8">
        <w:rPr>
          <w:color w:val="000000"/>
          <w:sz w:val="28"/>
          <w:szCs w:val="28"/>
        </w:rPr>
        <w:t>41,7</w:t>
      </w:r>
      <w:r>
        <w:rPr>
          <w:color w:val="000000"/>
          <w:sz w:val="28"/>
          <w:szCs w:val="28"/>
        </w:rPr>
        <w:t>%.</w:t>
      </w:r>
    </w:p>
    <w:p w14:paraId="5242495D" w14:textId="3953405D" w:rsidR="00A666D8" w:rsidRDefault="003E5DEC" w:rsidP="00A666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подразделу </w:t>
      </w:r>
      <w:r w:rsidRPr="003E5DEC">
        <w:rPr>
          <w:color w:val="000000"/>
          <w:sz w:val="28"/>
          <w:szCs w:val="28"/>
        </w:rPr>
        <w:t xml:space="preserve">«Защита населения и территории от последствий чрезвычайных ситуаций природного и техногенного характера, гражданская </w:t>
      </w:r>
      <w:proofErr w:type="gramStart"/>
      <w:r w:rsidRPr="003E5DEC">
        <w:rPr>
          <w:color w:val="000000"/>
          <w:sz w:val="28"/>
          <w:szCs w:val="28"/>
        </w:rPr>
        <w:t>оборона</w:t>
      </w:r>
      <w:r>
        <w:rPr>
          <w:color w:val="000000"/>
          <w:sz w:val="28"/>
          <w:szCs w:val="28"/>
        </w:rPr>
        <w:t xml:space="preserve">» </w:t>
      </w:r>
      <w:r w:rsidR="00A666D8">
        <w:rPr>
          <w:color w:val="000000"/>
          <w:sz w:val="28"/>
          <w:szCs w:val="28"/>
        </w:rPr>
        <w:t xml:space="preserve"> расходы</w:t>
      </w:r>
      <w:proofErr w:type="gramEnd"/>
      <w:r w:rsidR="00A666D8">
        <w:rPr>
          <w:color w:val="000000"/>
          <w:sz w:val="28"/>
          <w:szCs w:val="28"/>
        </w:rPr>
        <w:t xml:space="preserve"> составили 41,6 </w:t>
      </w:r>
      <w:proofErr w:type="spellStart"/>
      <w:r w:rsidR="00A666D8">
        <w:rPr>
          <w:color w:val="000000"/>
          <w:sz w:val="28"/>
          <w:szCs w:val="28"/>
        </w:rPr>
        <w:t>тыс.рублей</w:t>
      </w:r>
      <w:proofErr w:type="spellEnd"/>
      <w:r w:rsidR="00A666D8">
        <w:rPr>
          <w:color w:val="000000"/>
          <w:sz w:val="28"/>
          <w:szCs w:val="28"/>
        </w:rPr>
        <w:t>, или 12,0%.</w:t>
      </w:r>
    </w:p>
    <w:p w14:paraId="4FD57BB3" w14:textId="77777777" w:rsidR="00C61323" w:rsidRDefault="00C61323" w:rsidP="003E5DE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14:paraId="4BF771AC" w14:textId="1E160B1C" w:rsidR="00C61323" w:rsidRDefault="00BB7E9D" w:rsidP="00C613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61323">
        <w:rPr>
          <w:color w:val="000000"/>
          <w:sz w:val="28"/>
          <w:szCs w:val="28"/>
        </w:rPr>
        <w:t xml:space="preserve"> По </w:t>
      </w:r>
      <w:proofErr w:type="gramStart"/>
      <w:r w:rsidR="00C61323">
        <w:rPr>
          <w:color w:val="000000"/>
          <w:sz w:val="28"/>
          <w:szCs w:val="28"/>
        </w:rPr>
        <w:t xml:space="preserve">разделу  </w:t>
      </w:r>
      <w:r w:rsidR="00C61323" w:rsidRPr="00C61323">
        <w:rPr>
          <w:b/>
          <w:color w:val="000000"/>
          <w:sz w:val="28"/>
          <w:szCs w:val="28"/>
        </w:rPr>
        <w:t>0400</w:t>
      </w:r>
      <w:proofErr w:type="gramEnd"/>
      <w:r w:rsidR="00C61323" w:rsidRPr="00C61323">
        <w:rPr>
          <w:b/>
          <w:color w:val="000000"/>
          <w:sz w:val="28"/>
          <w:szCs w:val="28"/>
        </w:rPr>
        <w:t xml:space="preserve"> </w:t>
      </w:r>
      <w:r w:rsidR="00C61323">
        <w:rPr>
          <w:color w:val="000000"/>
          <w:sz w:val="28"/>
          <w:szCs w:val="28"/>
        </w:rPr>
        <w:t xml:space="preserve">«Национальная экономика» </w:t>
      </w:r>
      <w:r w:rsidR="00C61323">
        <w:rPr>
          <w:sz w:val="28"/>
          <w:szCs w:val="28"/>
        </w:rPr>
        <w:t xml:space="preserve">исполнение расходов за 1 </w:t>
      </w:r>
      <w:r w:rsidR="007C3FB6">
        <w:rPr>
          <w:sz w:val="28"/>
          <w:szCs w:val="28"/>
        </w:rPr>
        <w:t xml:space="preserve">полугодие </w:t>
      </w:r>
      <w:r w:rsidR="00C61323">
        <w:rPr>
          <w:sz w:val="28"/>
          <w:szCs w:val="28"/>
        </w:rPr>
        <w:t xml:space="preserve"> 2022 года составило 1</w:t>
      </w:r>
      <w:r w:rsidR="007C3FB6">
        <w:rPr>
          <w:sz w:val="28"/>
          <w:szCs w:val="28"/>
        </w:rPr>
        <w:t>3 564,3</w:t>
      </w:r>
      <w:r w:rsidR="00C61323">
        <w:rPr>
          <w:sz w:val="28"/>
          <w:szCs w:val="28"/>
        </w:rPr>
        <w:t xml:space="preserve"> </w:t>
      </w:r>
      <w:proofErr w:type="spellStart"/>
      <w:r w:rsidR="00C61323">
        <w:rPr>
          <w:sz w:val="28"/>
          <w:szCs w:val="28"/>
        </w:rPr>
        <w:t>тыс.рублей</w:t>
      </w:r>
      <w:proofErr w:type="spellEnd"/>
      <w:r w:rsidR="00C61323">
        <w:rPr>
          <w:sz w:val="28"/>
          <w:szCs w:val="28"/>
        </w:rPr>
        <w:t xml:space="preserve"> или </w:t>
      </w:r>
      <w:r w:rsidR="007C3FB6">
        <w:rPr>
          <w:sz w:val="28"/>
          <w:szCs w:val="28"/>
        </w:rPr>
        <w:t>74,4</w:t>
      </w:r>
      <w:r w:rsidR="00C61323">
        <w:rPr>
          <w:sz w:val="28"/>
          <w:szCs w:val="28"/>
        </w:rPr>
        <w:t>% утвержденных сводной бюджетной росписью расходов. Д</w:t>
      </w:r>
      <w:r w:rsidR="000116A0">
        <w:rPr>
          <w:sz w:val="28"/>
          <w:szCs w:val="28"/>
        </w:rPr>
        <w:t>оля ра</w:t>
      </w:r>
      <w:r w:rsidR="00C61323">
        <w:rPr>
          <w:sz w:val="28"/>
          <w:szCs w:val="28"/>
        </w:rPr>
        <w:t xml:space="preserve">сходов по разделу в общей структуре расходов местного бюджета составила </w:t>
      </w:r>
      <w:r w:rsidR="007C3FB6">
        <w:rPr>
          <w:sz w:val="28"/>
          <w:szCs w:val="28"/>
        </w:rPr>
        <w:t>1,6</w:t>
      </w:r>
      <w:r w:rsidR="00C61323">
        <w:rPr>
          <w:sz w:val="28"/>
          <w:szCs w:val="28"/>
        </w:rPr>
        <w:t>%.</w:t>
      </w:r>
      <w:r w:rsidR="000116A0">
        <w:rPr>
          <w:sz w:val="28"/>
          <w:szCs w:val="28"/>
        </w:rPr>
        <w:t xml:space="preserve"> Наибольший удельный вес в общей структуре раздела занимают расходы по подразделу 04 09 «Дорожное хозяйство»- </w:t>
      </w:r>
      <w:r w:rsidR="007C3FB6">
        <w:rPr>
          <w:sz w:val="28"/>
          <w:szCs w:val="28"/>
        </w:rPr>
        <w:t xml:space="preserve"> 85,7</w:t>
      </w:r>
      <w:proofErr w:type="gramStart"/>
      <w:r w:rsidR="000116A0">
        <w:rPr>
          <w:sz w:val="28"/>
          <w:szCs w:val="28"/>
        </w:rPr>
        <w:t>% ,</w:t>
      </w:r>
      <w:proofErr w:type="gramEnd"/>
      <w:r w:rsidR="000116A0">
        <w:rPr>
          <w:sz w:val="28"/>
          <w:szCs w:val="28"/>
        </w:rPr>
        <w:t xml:space="preserve"> или 11 623,9 </w:t>
      </w:r>
      <w:proofErr w:type="spellStart"/>
      <w:r w:rsidR="000116A0">
        <w:rPr>
          <w:sz w:val="28"/>
          <w:szCs w:val="28"/>
        </w:rPr>
        <w:t>тыс.рублей</w:t>
      </w:r>
      <w:proofErr w:type="spellEnd"/>
      <w:r w:rsidR="000116A0">
        <w:rPr>
          <w:sz w:val="28"/>
          <w:szCs w:val="28"/>
        </w:rPr>
        <w:t>.</w:t>
      </w:r>
    </w:p>
    <w:p w14:paraId="5C1029DD" w14:textId="77777777" w:rsidR="000A074D" w:rsidRDefault="000A074D" w:rsidP="000D5A8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ED17151" w14:textId="2D718DF3" w:rsidR="00301915" w:rsidRDefault="000A074D" w:rsidP="000A074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D5A82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DC01A5">
        <w:rPr>
          <w:sz w:val="28"/>
          <w:szCs w:val="28"/>
        </w:rPr>
        <w:t xml:space="preserve"> подразделу 0412 «</w:t>
      </w:r>
      <w:r w:rsidR="000116A0">
        <w:rPr>
          <w:sz w:val="28"/>
          <w:szCs w:val="28"/>
        </w:rPr>
        <w:t>Другие вопросы в о</w:t>
      </w:r>
      <w:r w:rsidR="000D5A82">
        <w:rPr>
          <w:sz w:val="28"/>
          <w:szCs w:val="28"/>
        </w:rPr>
        <w:t xml:space="preserve">бласти национальной </w:t>
      </w:r>
      <w:proofErr w:type="gramStart"/>
      <w:r w:rsidR="000D5A82">
        <w:rPr>
          <w:sz w:val="28"/>
          <w:szCs w:val="28"/>
        </w:rPr>
        <w:t xml:space="preserve">экономики»  </w:t>
      </w:r>
      <w:r w:rsidR="000D5A82">
        <w:rPr>
          <w:color w:val="000000"/>
          <w:sz w:val="28"/>
          <w:szCs w:val="28"/>
        </w:rPr>
        <w:t xml:space="preserve"> </w:t>
      </w:r>
      <w:proofErr w:type="gramEnd"/>
      <w:r w:rsidR="000D5A82">
        <w:rPr>
          <w:color w:val="000000"/>
          <w:sz w:val="28"/>
          <w:szCs w:val="28"/>
        </w:rPr>
        <w:t xml:space="preserve"> расходы составили 2,8 </w:t>
      </w:r>
      <w:proofErr w:type="spellStart"/>
      <w:r w:rsidR="000D5A82">
        <w:rPr>
          <w:color w:val="000000"/>
          <w:sz w:val="28"/>
          <w:szCs w:val="28"/>
        </w:rPr>
        <w:t>тыс.рублей</w:t>
      </w:r>
      <w:proofErr w:type="spellEnd"/>
      <w:r w:rsidR="000D5A82">
        <w:rPr>
          <w:color w:val="000000"/>
          <w:sz w:val="28"/>
          <w:szCs w:val="28"/>
        </w:rPr>
        <w:t>, или 0,4%.</w:t>
      </w:r>
    </w:p>
    <w:p w14:paraId="73F51773" w14:textId="3ED4ED87" w:rsidR="00301915" w:rsidRDefault="00301915" w:rsidP="00A27339">
      <w:pPr>
        <w:ind w:firstLine="709"/>
        <w:jc w:val="both"/>
        <w:rPr>
          <w:sz w:val="28"/>
          <w:szCs w:val="28"/>
        </w:rPr>
      </w:pPr>
    </w:p>
    <w:p w14:paraId="09A9287E" w14:textId="5E25F66B" w:rsidR="000A074D" w:rsidRDefault="000A074D" w:rsidP="00A273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proofErr w:type="gramStart"/>
      <w:r>
        <w:rPr>
          <w:sz w:val="28"/>
          <w:szCs w:val="28"/>
        </w:rPr>
        <w:t>« Транспорт</w:t>
      </w:r>
      <w:proofErr w:type="gramEnd"/>
      <w:r>
        <w:rPr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расходы составили 1 937,6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>
        <w:rPr>
          <w:color w:val="000000"/>
          <w:sz w:val="28"/>
          <w:szCs w:val="28"/>
        </w:rPr>
        <w:t>, или 36,5%.</w:t>
      </w:r>
    </w:p>
    <w:p w14:paraId="1C918DB1" w14:textId="04CC7473" w:rsidR="00CB077D" w:rsidRDefault="00966180" w:rsidP="000074D4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7E9D">
        <w:rPr>
          <w:sz w:val="28"/>
          <w:szCs w:val="28"/>
        </w:rPr>
        <w:t xml:space="preserve"> По разделу </w:t>
      </w:r>
      <w:r w:rsidR="00BB7E9D" w:rsidRPr="00BB7E9D">
        <w:rPr>
          <w:b/>
          <w:sz w:val="28"/>
          <w:szCs w:val="28"/>
        </w:rPr>
        <w:t>0500</w:t>
      </w:r>
      <w:r w:rsidR="00BB7E9D">
        <w:rPr>
          <w:b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Жилищно-коммунальное хозяйство» </w:t>
      </w:r>
      <w:r w:rsidR="001202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ассовое исполнение расходов в 1 </w:t>
      </w:r>
      <w:proofErr w:type="gramStart"/>
      <w:r w:rsidR="000074D4">
        <w:rPr>
          <w:color w:val="000000"/>
          <w:sz w:val="28"/>
          <w:szCs w:val="28"/>
        </w:rPr>
        <w:t xml:space="preserve">полугодие </w:t>
      </w:r>
      <w:r>
        <w:rPr>
          <w:color w:val="000000"/>
          <w:sz w:val="28"/>
          <w:szCs w:val="28"/>
        </w:rPr>
        <w:t xml:space="preserve"> 2022</w:t>
      </w:r>
      <w:proofErr w:type="gramEnd"/>
      <w:r>
        <w:rPr>
          <w:color w:val="000000"/>
          <w:sz w:val="28"/>
          <w:szCs w:val="28"/>
        </w:rPr>
        <w:t xml:space="preserve"> года </w:t>
      </w:r>
      <w:r w:rsidR="000074D4">
        <w:rPr>
          <w:color w:val="000000"/>
          <w:sz w:val="28"/>
          <w:szCs w:val="28"/>
        </w:rPr>
        <w:t xml:space="preserve"> </w:t>
      </w:r>
      <w:r w:rsidR="000074D4">
        <w:rPr>
          <w:sz w:val="28"/>
          <w:szCs w:val="28"/>
        </w:rPr>
        <w:t xml:space="preserve">составило 11 494,6 </w:t>
      </w:r>
      <w:proofErr w:type="spellStart"/>
      <w:r w:rsidR="000074D4">
        <w:rPr>
          <w:sz w:val="28"/>
          <w:szCs w:val="28"/>
        </w:rPr>
        <w:t>тыс.рублей</w:t>
      </w:r>
      <w:proofErr w:type="spellEnd"/>
      <w:r w:rsidR="000074D4">
        <w:rPr>
          <w:sz w:val="28"/>
          <w:szCs w:val="28"/>
        </w:rPr>
        <w:t xml:space="preserve"> или 35,3% утвержденных сводной бюджетной росписью расходов. Доля расходов по разделу в общей структуре расходов местного бюджета составила 1,4%.</w:t>
      </w:r>
    </w:p>
    <w:p w14:paraId="7DB18C4A" w14:textId="77777777" w:rsidR="00D731CA" w:rsidRDefault="00D731CA" w:rsidP="005F0C59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14:paraId="1F5FF257" w14:textId="42186A6C" w:rsidR="00D731CA" w:rsidRDefault="00D731CA" w:rsidP="00D731CA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По разделу </w:t>
      </w:r>
      <w:r w:rsidRPr="00BB7E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B7E9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</w:t>
      </w:r>
      <w:r>
        <w:rPr>
          <w:color w:val="000000"/>
          <w:sz w:val="28"/>
          <w:szCs w:val="28"/>
        </w:rPr>
        <w:t>» кассовое исполнение расходов в</w:t>
      </w:r>
      <w:r w:rsidR="004727C0">
        <w:rPr>
          <w:color w:val="000000"/>
          <w:sz w:val="28"/>
          <w:szCs w:val="28"/>
        </w:rPr>
        <w:t xml:space="preserve"> 1 </w:t>
      </w:r>
      <w:proofErr w:type="gramStart"/>
      <w:r w:rsidR="004727C0">
        <w:rPr>
          <w:color w:val="000000"/>
          <w:sz w:val="28"/>
          <w:szCs w:val="28"/>
        </w:rPr>
        <w:t>полугодие</w:t>
      </w:r>
      <w:r>
        <w:rPr>
          <w:color w:val="000000"/>
          <w:sz w:val="28"/>
          <w:szCs w:val="28"/>
        </w:rPr>
        <w:t xml:space="preserve">  2022</w:t>
      </w:r>
      <w:proofErr w:type="gramEnd"/>
      <w:r>
        <w:rPr>
          <w:color w:val="000000"/>
          <w:sz w:val="28"/>
          <w:szCs w:val="28"/>
        </w:rPr>
        <w:t xml:space="preserve"> года </w:t>
      </w:r>
      <w:r w:rsidR="00C01D02">
        <w:rPr>
          <w:color w:val="000000"/>
          <w:sz w:val="28"/>
          <w:szCs w:val="28"/>
        </w:rPr>
        <w:t xml:space="preserve">составило </w:t>
      </w:r>
      <w:r>
        <w:rPr>
          <w:color w:val="000000"/>
          <w:sz w:val="28"/>
          <w:szCs w:val="28"/>
        </w:rPr>
        <w:t xml:space="preserve"> в объеме </w:t>
      </w:r>
      <w:r w:rsidR="00C01D02">
        <w:rPr>
          <w:color w:val="000000"/>
          <w:sz w:val="28"/>
          <w:szCs w:val="28"/>
        </w:rPr>
        <w:t xml:space="preserve">1 258,0 </w:t>
      </w:r>
      <w:proofErr w:type="spellStart"/>
      <w:r w:rsidR="00C01D02">
        <w:rPr>
          <w:color w:val="000000"/>
          <w:sz w:val="28"/>
          <w:szCs w:val="28"/>
        </w:rPr>
        <w:t>тыс.рублей</w:t>
      </w:r>
      <w:proofErr w:type="spellEnd"/>
      <w:r w:rsidR="00C01D02">
        <w:rPr>
          <w:color w:val="000000"/>
          <w:sz w:val="28"/>
          <w:szCs w:val="28"/>
        </w:rPr>
        <w:t xml:space="preserve">  24,3</w:t>
      </w:r>
      <w:r w:rsidR="00C01D02">
        <w:rPr>
          <w:sz w:val="28"/>
          <w:szCs w:val="28"/>
        </w:rPr>
        <w:t>% утвержденных сводной бюджетной росписью расходов.</w:t>
      </w:r>
    </w:p>
    <w:p w14:paraId="614A62AD" w14:textId="3EEB6AC1" w:rsidR="00D731CA" w:rsidRDefault="00D731CA" w:rsidP="00C01D02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14:paraId="264AE723" w14:textId="09491CB0" w:rsidR="00E15E2C" w:rsidRDefault="00D731CA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15E2C">
        <w:rPr>
          <w:color w:val="000000"/>
          <w:sz w:val="28"/>
          <w:szCs w:val="28"/>
        </w:rPr>
        <w:t xml:space="preserve">  </w:t>
      </w:r>
      <w:r w:rsidR="004063B7">
        <w:rPr>
          <w:color w:val="000000"/>
          <w:sz w:val="28"/>
          <w:szCs w:val="28"/>
        </w:rPr>
        <w:t xml:space="preserve">           </w:t>
      </w:r>
      <w:r w:rsidR="00E15E2C">
        <w:rPr>
          <w:color w:val="000000"/>
          <w:sz w:val="28"/>
          <w:szCs w:val="28"/>
        </w:rPr>
        <w:t xml:space="preserve">По разделу </w:t>
      </w:r>
      <w:r w:rsidR="00E15E2C" w:rsidRPr="00C61323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7</w:t>
      </w:r>
      <w:r w:rsidR="00E15E2C" w:rsidRPr="00C61323">
        <w:rPr>
          <w:b/>
          <w:color w:val="000000"/>
          <w:sz w:val="28"/>
          <w:szCs w:val="28"/>
        </w:rPr>
        <w:t xml:space="preserve">00 </w:t>
      </w:r>
      <w:r w:rsidR="00E15E2C">
        <w:rPr>
          <w:color w:val="000000"/>
          <w:sz w:val="28"/>
          <w:szCs w:val="28"/>
        </w:rPr>
        <w:t>«</w:t>
      </w:r>
      <w:r w:rsidR="00D63E85">
        <w:rPr>
          <w:color w:val="000000"/>
          <w:sz w:val="28"/>
          <w:szCs w:val="28"/>
        </w:rPr>
        <w:t>Образование</w:t>
      </w:r>
      <w:r w:rsidR="00E15E2C">
        <w:rPr>
          <w:color w:val="000000"/>
          <w:sz w:val="28"/>
          <w:szCs w:val="28"/>
        </w:rPr>
        <w:t xml:space="preserve">» </w:t>
      </w:r>
      <w:r w:rsidR="00E15E2C">
        <w:rPr>
          <w:sz w:val="28"/>
          <w:szCs w:val="28"/>
        </w:rPr>
        <w:t xml:space="preserve">исполнение расходов за 1 </w:t>
      </w:r>
      <w:proofErr w:type="gramStart"/>
      <w:r w:rsidR="00135E11">
        <w:rPr>
          <w:sz w:val="28"/>
          <w:szCs w:val="28"/>
        </w:rPr>
        <w:t xml:space="preserve">полугодие </w:t>
      </w:r>
      <w:r w:rsidR="00E15E2C">
        <w:rPr>
          <w:sz w:val="28"/>
          <w:szCs w:val="28"/>
        </w:rPr>
        <w:t xml:space="preserve"> 2022</w:t>
      </w:r>
      <w:proofErr w:type="gramEnd"/>
      <w:r w:rsidR="00E15E2C">
        <w:rPr>
          <w:sz w:val="28"/>
          <w:szCs w:val="28"/>
        </w:rPr>
        <w:t xml:space="preserve"> года составило </w:t>
      </w:r>
      <w:r w:rsidR="00135E11">
        <w:rPr>
          <w:sz w:val="28"/>
          <w:szCs w:val="28"/>
        </w:rPr>
        <w:t>520 719,9</w:t>
      </w:r>
      <w:r w:rsidR="00E15E2C">
        <w:rPr>
          <w:sz w:val="28"/>
          <w:szCs w:val="28"/>
        </w:rPr>
        <w:t xml:space="preserve"> </w:t>
      </w:r>
      <w:proofErr w:type="spellStart"/>
      <w:r w:rsidR="00E15E2C">
        <w:rPr>
          <w:sz w:val="28"/>
          <w:szCs w:val="28"/>
        </w:rPr>
        <w:t>тыс.рублей</w:t>
      </w:r>
      <w:proofErr w:type="spellEnd"/>
      <w:r w:rsidR="00E15E2C">
        <w:rPr>
          <w:sz w:val="28"/>
          <w:szCs w:val="28"/>
        </w:rPr>
        <w:t xml:space="preserve"> или </w:t>
      </w:r>
      <w:r w:rsidR="00135E11">
        <w:rPr>
          <w:sz w:val="28"/>
          <w:szCs w:val="28"/>
        </w:rPr>
        <w:t>42,6</w:t>
      </w:r>
      <w:r w:rsidR="00E15E2C"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составила </w:t>
      </w:r>
      <w:r w:rsidR="00135E11">
        <w:rPr>
          <w:sz w:val="28"/>
          <w:szCs w:val="28"/>
        </w:rPr>
        <w:t>62,2</w:t>
      </w:r>
      <w:r w:rsidR="00E15E2C">
        <w:rPr>
          <w:sz w:val="28"/>
          <w:szCs w:val="28"/>
        </w:rPr>
        <w:t>%.</w:t>
      </w:r>
    </w:p>
    <w:p w14:paraId="4ECB67B3" w14:textId="5AF35023" w:rsidR="00135E11" w:rsidRDefault="00135E11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Низкое исполнение отмечено по подразделу «Профессиональная подготовка, переподготовка и повышение </w:t>
      </w:r>
      <w:proofErr w:type="gramStart"/>
      <w:r>
        <w:rPr>
          <w:sz w:val="28"/>
          <w:szCs w:val="28"/>
        </w:rPr>
        <w:t>квалификации»  25</w:t>
      </w:r>
      <w:proofErr w:type="gramEnd"/>
      <w:r>
        <w:rPr>
          <w:sz w:val="28"/>
          <w:szCs w:val="28"/>
        </w:rPr>
        <w:t xml:space="preserve">% в объеме 371,7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Высокое исполнение </w:t>
      </w:r>
      <w:r w:rsidR="00BC4E04">
        <w:rPr>
          <w:sz w:val="28"/>
          <w:szCs w:val="28"/>
        </w:rPr>
        <w:t xml:space="preserve">отмечено по </w:t>
      </w:r>
      <w:proofErr w:type="gramStart"/>
      <w:r w:rsidR="00BC4E04">
        <w:rPr>
          <w:sz w:val="28"/>
          <w:szCs w:val="28"/>
        </w:rPr>
        <w:t>подразделу  «</w:t>
      </w:r>
      <w:proofErr w:type="gramEnd"/>
      <w:r w:rsidR="00BC4E04">
        <w:rPr>
          <w:sz w:val="28"/>
          <w:szCs w:val="28"/>
        </w:rPr>
        <w:t xml:space="preserve"> Дошкольное образование» 47,6 % в объеме 143 249,9 </w:t>
      </w:r>
      <w:proofErr w:type="spellStart"/>
      <w:r w:rsidR="00BC4E04">
        <w:rPr>
          <w:sz w:val="28"/>
          <w:szCs w:val="28"/>
        </w:rPr>
        <w:t>тыс.рублей</w:t>
      </w:r>
      <w:proofErr w:type="spellEnd"/>
      <w:r w:rsidR="00BC4E04">
        <w:rPr>
          <w:sz w:val="28"/>
          <w:szCs w:val="28"/>
        </w:rPr>
        <w:t>.</w:t>
      </w:r>
    </w:p>
    <w:p w14:paraId="2291E848" w14:textId="77777777" w:rsidR="004063B7" w:rsidRDefault="004063B7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разрезе подразделов процент исполнения варьирует от 3,5% по подразделу 0707 «Молодежная политика» до 20,2% по подразделу 0703 «Дополнительное образование детей».   </w:t>
      </w:r>
    </w:p>
    <w:p w14:paraId="5288DF55" w14:textId="77777777" w:rsidR="00A10CB7" w:rsidRDefault="00A10CB7" w:rsidP="00E15E2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67EC9D2A" w14:textId="3DBF4AF7" w:rsidR="00A10CB7" w:rsidRDefault="00A10CB7" w:rsidP="00A10CB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По разделу </w:t>
      </w:r>
      <w:r w:rsidRPr="00C61323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>8</w:t>
      </w:r>
      <w:r w:rsidRPr="00C61323">
        <w:rPr>
          <w:b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«</w:t>
      </w:r>
      <w:r w:rsidR="00EF4EA6">
        <w:rPr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 xml:space="preserve">, кинематография» </w:t>
      </w:r>
      <w:r>
        <w:rPr>
          <w:sz w:val="28"/>
          <w:szCs w:val="28"/>
        </w:rPr>
        <w:t xml:space="preserve">исполнение расходов за 1 </w:t>
      </w:r>
      <w:proofErr w:type="gramStart"/>
      <w:r w:rsidR="00D702AB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составило </w:t>
      </w:r>
      <w:r w:rsidR="00D702AB">
        <w:rPr>
          <w:sz w:val="28"/>
          <w:szCs w:val="28"/>
        </w:rPr>
        <w:t>132 084,6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D702AB">
        <w:rPr>
          <w:sz w:val="28"/>
          <w:szCs w:val="28"/>
        </w:rPr>
        <w:t>42,8</w:t>
      </w:r>
      <w:r>
        <w:rPr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местного бюджета </w:t>
      </w:r>
      <w:proofErr w:type="gramStart"/>
      <w:r>
        <w:rPr>
          <w:sz w:val="28"/>
          <w:szCs w:val="28"/>
        </w:rPr>
        <w:t xml:space="preserve">составила </w:t>
      </w:r>
      <w:r w:rsidR="00D702AB">
        <w:rPr>
          <w:sz w:val="28"/>
          <w:szCs w:val="28"/>
        </w:rPr>
        <w:t xml:space="preserve"> 15</w:t>
      </w:r>
      <w:proofErr w:type="gramEnd"/>
      <w:r w:rsidR="00D702AB">
        <w:rPr>
          <w:sz w:val="28"/>
          <w:szCs w:val="28"/>
        </w:rPr>
        <w:t>,8</w:t>
      </w:r>
      <w:r>
        <w:rPr>
          <w:sz w:val="28"/>
          <w:szCs w:val="28"/>
        </w:rPr>
        <w:t>%.</w:t>
      </w:r>
    </w:p>
    <w:p w14:paraId="7B563390" w14:textId="77777777" w:rsidR="00BA38CE" w:rsidRDefault="00BA38CE" w:rsidP="00A10CB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5051D50" w14:textId="08EC4902" w:rsidR="00BA38CE" w:rsidRDefault="00BA38CE" w:rsidP="00BA38C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BA38CE">
        <w:rPr>
          <w:b/>
          <w:sz w:val="28"/>
          <w:szCs w:val="28"/>
        </w:rPr>
        <w:t>0900</w:t>
      </w:r>
      <w:r>
        <w:rPr>
          <w:b/>
          <w:sz w:val="28"/>
          <w:szCs w:val="28"/>
        </w:rPr>
        <w:t xml:space="preserve"> </w:t>
      </w:r>
      <w:r w:rsidRPr="00BA38CE">
        <w:rPr>
          <w:sz w:val="28"/>
          <w:szCs w:val="28"/>
        </w:rPr>
        <w:t>«</w:t>
      </w:r>
      <w:proofErr w:type="spellStart"/>
      <w:r w:rsidRPr="00BA38CE">
        <w:rPr>
          <w:sz w:val="28"/>
          <w:szCs w:val="28"/>
        </w:rPr>
        <w:t>Здравоохрание</w:t>
      </w:r>
      <w:proofErr w:type="spellEnd"/>
      <w:r w:rsidRPr="00BA38CE">
        <w:rPr>
          <w:sz w:val="28"/>
          <w:szCs w:val="28"/>
        </w:rPr>
        <w:t>»</w:t>
      </w:r>
      <w:r>
        <w:rPr>
          <w:sz w:val="28"/>
          <w:szCs w:val="28"/>
        </w:rPr>
        <w:t xml:space="preserve"> исполнение расходов за 1 </w:t>
      </w:r>
      <w:proofErr w:type="gramStart"/>
      <w:r w:rsidR="0048112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составило </w:t>
      </w:r>
      <w:r w:rsidR="0048112C">
        <w:rPr>
          <w:sz w:val="28"/>
          <w:szCs w:val="28"/>
        </w:rPr>
        <w:t>998,4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48112C">
        <w:rPr>
          <w:sz w:val="28"/>
          <w:szCs w:val="28"/>
        </w:rPr>
        <w:t>28,2</w:t>
      </w:r>
      <w:r>
        <w:rPr>
          <w:sz w:val="28"/>
          <w:szCs w:val="28"/>
        </w:rPr>
        <w:t>% утвержденных сводной бюджетной росписью расходов.</w:t>
      </w:r>
    </w:p>
    <w:p w14:paraId="20426599" w14:textId="77777777" w:rsidR="0046051F" w:rsidRDefault="00EE106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14:paraId="2E4068C3" w14:textId="7C9C6C73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106F">
        <w:rPr>
          <w:sz w:val="28"/>
          <w:szCs w:val="28"/>
        </w:rPr>
        <w:t xml:space="preserve">По разделу </w:t>
      </w:r>
      <w:r w:rsidR="00EE106F" w:rsidRPr="00EE106F">
        <w:rPr>
          <w:b/>
          <w:sz w:val="28"/>
          <w:szCs w:val="28"/>
        </w:rPr>
        <w:t>1000</w:t>
      </w:r>
      <w:r w:rsidR="00EE106F">
        <w:rPr>
          <w:b/>
          <w:sz w:val="28"/>
          <w:szCs w:val="28"/>
        </w:rPr>
        <w:t xml:space="preserve"> </w:t>
      </w:r>
      <w:r w:rsidR="00EE106F" w:rsidRPr="0046051F">
        <w:rPr>
          <w:sz w:val="28"/>
          <w:szCs w:val="28"/>
        </w:rPr>
        <w:t>«Социальна политика»</w:t>
      </w:r>
      <w:r>
        <w:rPr>
          <w:sz w:val="28"/>
          <w:szCs w:val="28"/>
        </w:rPr>
        <w:t xml:space="preserve"> исполнение расходов за 1 </w:t>
      </w:r>
      <w:proofErr w:type="gramStart"/>
      <w:r w:rsidR="002672EF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составило </w:t>
      </w:r>
      <w:r w:rsidR="002672EF">
        <w:rPr>
          <w:sz w:val="28"/>
          <w:szCs w:val="28"/>
        </w:rPr>
        <w:t>29 303,1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2672EF">
        <w:rPr>
          <w:sz w:val="28"/>
          <w:szCs w:val="28"/>
        </w:rPr>
        <w:t>58,2</w:t>
      </w:r>
      <w:r>
        <w:rPr>
          <w:sz w:val="28"/>
          <w:szCs w:val="28"/>
        </w:rPr>
        <w:t>% утвержденных сводной бюджетной росписью расходов.</w:t>
      </w:r>
    </w:p>
    <w:p w14:paraId="77FFD3EF" w14:textId="77777777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2C726286" w14:textId="0559DF0E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>1100</w:t>
      </w:r>
      <w:r>
        <w:rPr>
          <w:sz w:val="28"/>
          <w:szCs w:val="28"/>
        </w:rPr>
        <w:t xml:space="preserve"> «Физическая культура и спорт» исполнение расходов за 1 </w:t>
      </w:r>
      <w:r w:rsidR="00B03B8B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2022 года составило </w:t>
      </w:r>
      <w:r w:rsidR="00B03B8B">
        <w:rPr>
          <w:sz w:val="28"/>
          <w:szCs w:val="28"/>
        </w:rPr>
        <w:t>1 648,9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B03B8B">
        <w:rPr>
          <w:sz w:val="28"/>
          <w:szCs w:val="28"/>
        </w:rPr>
        <w:t>43,2</w:t>
      </w:r>
      <w:r>
        <w:rPr>
          <w:sz w:val="28"/>
          <w:szCs w:val="28"/>
        </w:rPr>
        <w:t>% утвержденных сводной бюджетной росписью расходов.</w:t>
      </w:r>
    </w:p>
    <w:p w14:paraId="3B3A7B55" w14:textId="77777777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4D9A3EC0" w14:textId="29812B03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 xml:space="preserve">1200 </w:t>
      </w:r>
      <w:r w:rsidRPr="0046051F">
        <w:rPr>
          <w:sz w:val="28"/>
          <w:szCs w:val="28"/>
        </w:rPr>
        <w:t>«Средства массовой информации»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расходов за 1 </w:t>
      </w:r>
      <w:proofErr w:type="gramStart"/>
      <w:r w:rsidR="007F3BA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года составило </w:t>
      </w:r>
      <w:r w:rsidR="007F3BAC">
        <w:rPr>
          <w:sz w:val="28"/>
          <w:szCs w:val="28"/>
        </w:rPr>
        <w:t>4 726,4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или </w:t>
      </w:r>
      <w:r w:rsidR="007F3BAC">
        <w:rPr>
          <w:sz w:val="28"/>
          <w:szCs w:val="28"/>
        </w:rPr>
        <w:t>30,5</w:t>
      </w:r>
      <w:r>
        <w:rPr>
          <w:sz w:val="28"/>
          <w:szCs w:val="28"/>
        </w:rPr>
        <w:t>% утвержденных сводной бюджетной росписью расходов.</w:t>
      </w:r>
    </w:p>
    <w:p w14:paraId="3166218B" w14:textId="77777777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621AA83" w14:textId="6073D378" w:rsidR="0046051F" w:rsidRDefault="0046051F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разделу </w:t>
      </w:r>
      <w:r w:rsidRPr="0046051F">
        <w:rPr>
          <w:b/>
          <w:sz w:val="28"/>
          <w:szCs w:val="28"/>
        </w:rPr>
        <w:t xml:space="preserve">1400 </w:t>
      </w:r>
      <w:r>
        <w:rPr>
          <w:sz w:val="28"/>
          <w:szCs w:val="28"/>
        </w:rPr>
        <w:t>«Межбюджетные трансферты общего характера бюджетам бюджетной системы Российской Федерации</w:t>
      </w:r>
      <w:r w:rsidRPr="003C5A5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исполнение расходов за 1</w:t>
      </w:r>
      <w:r w:rsidR="004576E7">
        <w:rPr>
          <w:sz w:val="28"/>
          <w:szCs w:val="28"/>
        </w:rPr>
        <w:t xml:space="preserve"> </w:t>
      </w:r>
      <w:r w:rsidR="007F3BAC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2022 года составило </w:t>
      </w:r>
      <w:r w:rsidR="007F3BAC">
        <w:rPr>
          <w:sz w:val="28"/>
          <w:szCs w:val="28"/>
        </w:rPr>
        <w:t>30</w:t>
      </w:r>
      <w:r w:rsidR="004576E7">
        <w:rPr>
          <w:sz w:val="28"/>
          <w:szCs w:val="28"/>
        </w:rPr>
        <w:t xml:space="preserve"> </w:t>
      </w:r>
      <w:r w:rsidR="007F3BAC">
        <w:rPr>
          <w:sz w:val="28"/>
          <w:szCs w:val="28"/>
        </w:rPr>
        <w:t>602,4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</w:t>
      </w:r>
      <w:r w:rsidR="007F3BAC">
        <w:rPr>
          <w:sz w:val="28"/>
          <w:szCs w:val="28"/>
        </w:rPr>
        <w:t>52,1</w:t>
      </w:r>
      <w:r>
        <w:rPr>
          <w:sz w:val="28"/>
          <w:szCs w:val="28"/>
        </w:rPr>
        <w:t>% утвержденных сводной бюджетной росписью расходов.</w:t>
      </w:r>
    </w:p>
    <w:p w14:paraId="44973556" w14:textId="77777777" w:rsidR="00397427" w:rsidRDefault="00397427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3A9788ED" w14:textId="26B9F7C9" w:rsidR="00E616B1" w:rsidRDefault="00E616B1" w:rsidP="00DA4456">
      <w:pPr>
        <w:jc w:val="center"/>
        <w:rPr>
          <w:sz w:val="28"/>
          <w:szCs w:val="28"/>
        </w:rPr>
      </w:pPr>
      <w:r w:rsidRPr="001243ED">
        <w:rPr>
          <w:sz w:val="28"/>
          <w:szCs w:val="28"/>
          <w:u w:val="single"/>
        </w:rPr>
        <w:t>Анализ исполнения расхо</w:t>
      </w:r>
      <w:r>
        <w:rPr>
          <w:sz w:val="28"/>
          <w:szCs w:val="28"/>
          <w:u w:val="single"/>
        </w:rPr>
        <w:t>дов по муниципальным программам</w:t>
      </w:r>
      <w:r>
        <w:rPr>
          <w:sz w:val="28"/>
          <w:szCs w:val="28"/>
        </w:rPr>
        <w:t xml:space="preserve">        </w:t>
      </w:r>
    </w:p>
    <w:p w14:paraId="626CBB85" w14:textId="77777777"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Структура бюджета муниципального образования г. Бодайбо и района   состоит из 12 муниципальных программ.</w:t>
      </w:r>
    </w:p>
    <w:p w14:paraId="0062CBD7" w14:textId="19D17ADD" w:rsidR="00E616B1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Сводной бюджетной росписью расходы на реализацию муниципальных программ предусмотрены в объеме – </w:t>
      </w:r>
      <w:r w:rsidRPr="00611651">
        <w:rPr>
          <w:sz w:val="28"/>
          <w:szCs w:val="28"/>
        </w:rPr>
        <w:t>1</w:t>
      </w:r>
      <w:r w:rsidR="00DA4456">
        <w:rPr>
          <w:sz w:val="28"/>
          <w:szCs w:val="28"/>
        </w:rPr>
        <w:t xml:space="preserve"> </w:t>
      </w:r>
      <w:r w:rsidR="00611651">
        <w:rPr>
          <w:sz w:val="28"/>
          <w:szCs w:val="28"/>
        </w:rPr>
        <w:t>863 662,3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 или 96,</w:t>
      </w:r>
      <w:r w:rsidR="00611651">
        <w:rPr>
          <w:sz w:val="28"/>
          <w:szCs w:val="28"/>
        </w:rPr>
        <w:t>2</w:t>
      </w:r>
      <w:r>
        <w:rPr>
          <w:sz w:val="28"/>
          <w:szCs w:val="28"/>
        </w:rPr>
        <w:t>% в общем объеме расходов бюджета (1</w:t>
      </w:r>
      <w:r w:rsidR="006D298B">
        <w:rPr>
          <w:sz w:val="28"/>
          <w:szCs w:val="28"/>
        </w:rPr>
        <w:t> 937 164,2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). </w:t>
      </w:r>
    </w:p>
    <w:p w14:paraId="6932A782" w14:textId="40D3D3B0" w:rsidR="00E616B1" w:rsidRPr="00571DD3" w:rsidRDefault="00E616B1" w:rsidP="00E61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программ в 1 </w:t>
      </w:r>
      <w:proofErr w:type="gramStart"/>
      <w:r w:rsidR="006D298B">
        <w:rPr>
          <w:sz w:val="28"/>
          <w:szCs w:val="28"/>
        </w:rPr>
        <w:t>полугоди</w:t>
      </w:r>
      <w:r w:rsidR="004576E7">
        <w:rPr>
          <w:sz w:val="28"/>
          <w:szCs w:val="28"/>
        </w:rPr>
        <w:t>и</w:t>
      </w:r>
      <w:r w:rsidR="006D2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2022</w:t>
      </w:r>
      <w:proofErr w:type="gramEnd"/>
      <w:r>
        <w:rPr>
          <w:sz w:val="28"/>
          <w:szCs w:val="28"/>
        </w:rPr>
        <w:t xml:space="preserve"> году составило </w:t>
      </w:r>
      <w:r w:rsidR="00D64953">
        <w:rPr>
          <w:sz w:val="28"/>
          <w:szCs w:val="28"/>
        </w:rPr>
        <w:t>800 287,5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</w:t>
      </w:r>
      <w:r w:rsidR="00D64953">
        <w:rPr>
          <w:sz w:val="28"/>
          <w:szCs w:val="28"/>
        </w:rPr>
        <w:t>43,0</w:t>
      </w:r>
      <w:r>
        <w:rPr>
          <w:sz w:val="28"/>
          <w:szCs w:val="28"/>
        </w:rPr>
        <w:t xml:space="preserve">%) от плановых назначений </w:t>
      </w:r>
      <w:r w:rsidR="00DD4D4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14:paraId="57510D1A" w14:textId="6C712AE1" w:rsidR="00E616B1" w:rsidRPr="00357FC2" w:rsidRDefault="00E616B1" w:rsidP="00E616B1">
      <w:pPr>
        <w:ind w:firstLine="708"/>
        <w:jc w:val="both"/>
        <w:rPr>
          <w:sz w:val="28"/>
          <w:szCs w:val="28"/>
        </w:rPr>
      </w:pPr>
      <w:r w:rsidRPr="00D762CC">
        <w:rPr>
          <w:sz w:val="28"/>
          <w:szCs w:val="28"/>
        </w:rPr>
        <w:t xml:space="preserve">Непрограммные расходы за отчетный период составили </w:t>
      </w:r>
      <w:r w:rsidR="00A93FCB">
        <w:rPr>
          <w:sz w:val="28"/>
          <w:szCs w:val="28"/>
        </w:rPr>
        <w:t>36 852,6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 xml:space="preserve"> при плановых ассигнованиях </w:t>
      </w:r>
      <w:r w:rsidR="00A93FCB">
        <w:rPr>
          <w:sz w:val="28"/>
          <w:szCs w:val="28"/>
        </w:rPr>
        <w:t>73 501,9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 xml:space="preserve">,  или </w:t>
      </w:r>
      <w:r w:rsidR="00A93FCB">
        <w:rPr>
          <w:sz w:val="28"/>
          <w:szCs w:val="28"/>
        </w:rPr>
        <w:t>50,1</w:t>
      </w:r>
      <w:r w:rsidRPr="00D762CC">
        <w:rPr>
          <w:sz w:val="28"/>
          <w:szCs w:val="28"/>
        </w:rPr>
        <w:t xml:space="preserve">%. Не исполнено </w:t>
      </w:r>
      <w:r w:rsidR="00A93FCB">
        <w:rPr>
          <w:sz w:val="28"/>
          <w:szCs w:val="28"/>
        </w:rPr>
        <w:t>36 649,3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>.</w:t>
      </w:r>
    </w:p>
    <w:p w14:paraId="5B7095BB" w14:textId="0A0F3571" w:rsidR="00E616B1" w:rsidRDefault="00E616B1" w:rsidP="00E616B1">
      <w:pPr>
        <w:ind w:firstLine="360"/>
        <w:jc w:val="both"/>
        <w:rPr>
          <w:sz w:val="28"/>
          <w:szCs w:val="28"/>
        </w:rPr>
      </w:pPr>
      <w:r w:rsidRPr="00357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Сведения об исполнении бюджета в разрезе муниципальных программ и </w:t>
      </w:r>
      <w:proofErr w:type="spellStart"/>
      <w:r>
        <w:rPr>
          <w:sz w:val="28"/>
          <w:szCs w:val="28"/>
        </w:rPr>
        <w:t>непрограммых</w:t>
      </w:r>
      <w:proofErr w:type="spellEnd"/>
      <w:r>
        <w:rPr>
          <w:sz w:val="28"/>
          <w:szCs w:val="28"/>
        </w:rPr>
        <w:t xml:space="preserve"> расходах</w:t>
      </w:r>
      <w:r w:rsidR="006B3458">
        <w:rPr>
          <w:sz w:val="28"/>
          <w:szCs w:val="28"/>
        </w:rPr>
        <w:t xml:space="preserve"> за 1 </w:t>
      </w:r>
      <w:proofErr w:type="gramStart"/>
      <w:r w:rsidR="006D298B">
        <w:rPr>
          <w:sz w:val="28"/>
          <w:szCs w:val="28"/>
        </w:rPr>
        <w:t xml:space="preserve">полугодие </w:t>
      </w:r>
      <w:r w:rsidR="006B3458">
        <w:rPr>
          <w:sz w:val="28"/>
          <w:szCs w:val="28"/>
        </w:rPr>
        <w:t xml:space="preserve"> 2022</w:t>
      </w:r>
      <w:proofErr w:type="gramEnd"/>
      <w:r w:rsidR="006B345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представлены в таблице.</w:t>
      </w:r>
    </w:p>
    <w:p w14:paraId="092D075F" w14:textId="77777777" w:rsidR="00E616B1" w:rsidRPr="000021DD" w:rsidRDefault="00E616B1" w:rsidP="00E616B1">
      <w:pPr>
        <w:jc w:val="right"/>
        <w:rPr>
          <w:sz w:val="28"/>
          <w:szCs w:val="28"/>
        </w:rPr>
      </w:pPr>
      <w:r w:rsidRPr="000021DD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  <w:gridCol w:w="1275"/>
        <w:gridCol w:w="1276"/>
        <w:gridCol w:w="1418"/>
      </w:tblGrid>
      <w:tr w:rsidR="00E616B1" w14:paraId="6441C8E1" w14:textId="77777777" w:rsidTr="00D0724F">
        <w:trPr>
          <w:trHeight w:val="7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7239" w14:textId="77777777" w:rsidR="00E616B1" w:rsidRPr="009F0D78" w:rsidRDefault="00E616B1" w:rsidP="00D0724F">
            <w:pPr>
              <w:jc w:val="center"/>
              <w:rPr>
                <w:bCs/>
              </w:rPr>
            </w:pPr>
            <w:r w:rsidRPr="009F0D78">
              <w:rPr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BCB7" w14:textId="77777777" w:rsidR="00E616B1" w:rsidRDefault="00E616B1" w:rsidP="00D0724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Утверждено </w:t>
            </w:r>
          </w:p>
          <w:p w14:paraId="3A168150" w14:textId="77777777" w:rsidR="00E616B1" w:rsidRPr="009F0D78" w:rsidRDefault="00E616B1" w:rsidP="00D0724F">
            <w:pPr>
              <w:jc w:val="center"/>
              <w:rPr>
                <w:bCs/>
              </w:rPr>
            </w:pPr>
            <w:r>
              <w:rPr>
                <w:bCs/>
              </w:rPr>
              <w:t>Уточненной росписью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A2D2" w14:textId="214EDBD6" w:rsidR="00E616B1" w:rsidRPr="00D82675" w:rsidRDefault="00E616B1" w:rsidP="00CE792C">
            <w:pPr>
              <w:jc w:val="center"/>
            </w:pPr>
            <w:r>
              <w:t xml:space="preserve">Исполнено за  1 </w:t>
            </w:r>
            <w:r w:rsidR="00CE792C">
              <w:t xml:space="preserve">полугодие </w:t>
            </w:r>
            <w:r>
              <w:t xml:space="preserve">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1414" w14:textId="77777777" w:rsidR="00E616B1" w:rsidRPr="00D82675" w:rsidRDefault="00E616B1" w:rsidP="00D0724F">
            <w:pPr>
              <w:jc w:val="center"/>
            </w:pPr>
            <w:r>
              <w:t>% к росписи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092D" w14:textId="77777777" w:rsidR="00E616B1" w:rsidRPr="00D82675" w:rsidRDefault="00E616B1" w:rsidP="00D0724F">
            <w:pPr>
              <w:jc w:val="center"/>
            </w:pPr>
            <w:r>
              <w:t>отклонение</w:t>
            </w:r>
          </w:p>
        </w:tc>
      </w:tr>
      <w:tr w:rsidR="00E616B1" w14:paraId="58F13813" w14:textId="77777777" w:rsidTr="00EF4EA6">
        <w:trPr>
          <w:trHeight w:val="4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4F28" w14:textId="77777777" w:rsidR="00E616B1" w:rsidRPr="00AC679E" w:rsidRDefault="00E616B1" w:rsidP="00D0724F">
            <w:r w:rsidRPr="00AC679E">
              <w:rPr>
                <w:color w:val="000000"/>
              </w:rPr>
              <w:t>Муниципальная программа "Развитие системы образования Бодайбинского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D8F31" w14:textId="403AA18A" w:rsidR="00E616B1" w:rsidRDefault="002C23F5" w:rsidP="00D0724F">
            <w:pPr>
              <w:widowControl/>
              <w:autoSpaceDE/>
              <w:autoSpaceDN/>
              <w:adjustRightInd/>
              <w:jc w:val="right"/>
            </w:pPr>
            <w:r>
              <w:t>1 008 506,8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2696" w14:textId="02CF5AC5" w:rsidR="00E616B1" w:rsidRDefault="002C23F5" w:rsidP="00D0724F">
            <w:pPr>
              <w:jc w:val="right"/>
            </w:pPr>
            <w:r>
              <w:t>482 463,3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35E3" w14:textId="6D09D5DC" w:rsidR="00E616B1" w:rsidRDefault="00487788" w:rsidP="00D0724F">
            <w:pPr>
              <w:widowControl/>
              <w:autoSpaceDE/>
              <w:autoSpaceDN/>
              <w:adjustRightInd/>
              <w:jc w:val="right"/>
            </w:pPr>
            <w:r>
              <w:t>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426CB" w14:textId="0B784AC2" w:rsidR="00E616B1" w:rsidRDefault="00487788" w:rsidP="00D0724F">
            <w:pPr>
              <w:jc w:val="center"/>
            </w:pPr>
            <w:r>
              <w:t>-  526 043,5</w:t>
            </w:r>
          </w:p>
        </w:tc>
      </w:tr>
      <w:tr w:rsidR="00E616B1" w14:paraId="13C24CD2" w14:textId="77777777" w:rsidTr="00EF4EA6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1455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>«</w:t>
            </w:r>
            <w:r w:rsidRPr="00AC679E">
              <w:rPr>
                <w:color w:val="000000"/>
              </w:rPr>
              <w:t>Развитие культуры Бодайбинского района</w:t>
            </w:r>
            <w:r>
              <w:rPr>
                <w:color w:val="000000"/>
              </w:rPr>
              <w:t>»</w:t>
            </w:r>
            <w:r w:rsidRPr="00AC679E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DC23" w14:textId="431E2AB3" w:rsidR="00E616B1" w:rsidRDefault="002C23F5" w:rsidP="00D0724F">
            <w:pPr>
              <w:jc w:val="right"/>
            </w:pPr>
            <w:r>
              <w:t>262 271,2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B340F" w14:textId="162B3D78" w:rsidR="00E616B1" w:rsidRDefault="002C23F5" w:rsidP="00D0724F">
            <w:pPr>
              <w:jc w:val="right"/>
            </w:pPr>
            <w:r>
              <w:t>122 860,1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8FB57" w14:textId="556C542D" w:rsidR="00E616B1" w:rsidRDefault="00487788" w:rsidP="00D0724F">
            <w:pPr>
              <w:jc w:val="right"/>
            </w:pPr>
            <w:r>
              <w:t>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AF14EA" w14:textId="28E0D9BD" w:rsidR="00E616B1" w:rsidRPr="004D6B2A" w:rsidRDefault="00487788" w:rsidP="00D0724F">
            <w:pPr>
              <w:jc w:val="center"/>
            </w:pPr>
            <w:r>
              <w:t>-139 411,1</w:t>
            </w:r>
          </w:p>
        </w:tc>
      </w:tr>
      <w:tr w:rsidR="00E616B1" w14:paraId="3B696C20" w14:textId="77777777" w:rsidTr="00EF4EA6">
        <w:trPr>
          <w:trHeight w:val="6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D8DA" w14:textId="77777777" w:rsidR="00E616B1" w:rsidRPr="00AC679E" w:rsidRDefault="00E616B1" w:rsidP="00D0724F">
            <w:r>
              <w:rPr>
                <w:color w:val="000000"/>
              </w:rPr>
              <w:t xml:space="preserve"> </w:t>
            </w:r>
            <w:r w:rsidRPr="00AC679E">
              <w:rPr>
                <w:color w:val="000000"/>
              </w:rPr>
              <w:t>Муниципальная программа "Развитие территории муниципального образования г. Бодайбо и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0DE64" w14:textId="7463D1E5" w:rsidR="00E616B1" w:rsidRDefault="006A72F4" w:rsidP="00D0724F">
            <w:pPr>
              <w:jc w:val="right"/>
            </w:pPr>
            <w:r>
              <w:t>188 676,4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68D6" w14:textId="7D722142" w:rsidR="00E616B1" w:rsidRDefault="006A72F4" w:rsidP="00D0724F">
            <w:pPr>
              <w:jc w:val="right"/>
            </w:pPr>
            <w:r>
              <w:t>66 247,4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2B0A8" w14:textId="6264FE55" w:rsidR="00E616B1" w:rsidRDefault="00487788" w:rsidP="00D0724F">
            <w:pPr>
              <w:jc w:val="right"/>
            </w:pPr>
            <w:r>
              <w:t>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011D8" w14:textId="1BDC0F80" w:rsidR="00E616B1" w:rsidRPr="004D6B2A" w:rsidRDefault="00487788" w:rsidP="00D0724F">
            <w:pPr>
              <w:jc w:val="center"/>
            </w:pPr>
            <w:r>
              <w:t>- 122 429,0</w:t>
            </w:r>
          </w:p>
        </w:tc>
      </w:tr>
      <w:tr w:rsidR="00E616B1" w14:paraId="71D96B03" w14:textId="77777777" w:rsidTr="00D0724F">
        <w:trPr>
          <w:trHeight w:val="6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5ED9A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«Развитие молодежной политики в Бодайбинском районе»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0EF4" w14:textId="16F8B8AA" w:rsidR="00E616B1" w:rsidRDefault="002C23F5" w:rsidP="00D0724F">
            <w:pPr>
              <w:jc w:val="right"/>
            </w:pPr>
            <w:r>
              <w:t>1 009,9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F7099" w14:textId="47C3E673" w:rsidR="00E616B1" w:rsidRDefault="002C23F5" w:rsidP="00D0724F">
            <w:pPr>
              <w:jc w:val="right"/>
            </w:pPr>
            <w:r>
              <w:t>358,1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F5BC6" w14:textId="14C33D46" w:rsidR="00E616B1" w:rsidRDefault="00487788" w:rsidP="00D0724F">
            <w:pPr>
              <w:jc w:val="right"/>
            </w:pPr>
            <w:r>
              <w:t>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608BA0" w14:textId="07963117" w:rsidR="00E616B1" w:rsidRDefault="00487788" w:rsidP="00D0724F">
            <w:pPr>
              <w:jc w:val="center"/>
            </w:pPr>
            <w:r>
              <w:t>- 651,8</w:t>
            </w:r>
          </w:p>
        </w:tc>
      </w:tr>
      <w:tr w:rsidR="00E616B1" w14:paraId="27707B30" w14:textId="77777777" w:rsidTr="00D0724F">
        <w:trPr>
          <w:trHeight w:val="6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55E4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"Развитие физической культуры и спорта в Бодайбинском районе"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D2C9" w14:textId="71CBAFE4" w:rsidR="00E616B1" w:rsidRDefault="00D835CC" w:rsidP="00D0724F">
            <w:pPr>
              <w:jc w:val="right"/>
            </w:pPr>
            <w:r>
              <w:t>3 814,3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54361" w14:textId="6C454131" w:rsidR="00E616B1" w:rsidRDefault="00D835CC" w:rsidP="00D0724F">
            <w:pPr>
              <w:jc w:val="right"/>
            </w:pPr>
            <w:r>
              <w:t>1 648,9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6E2B0" w14:textId="68BA237C" w:rsidR="00E616B1" w:rsidRDefault="00487788" w:rsidP="00D0724F">
            <w:pPr>
              <w:jc w:val="right"/>
            </w:pPr>
            <w: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35CEB" w14:textId="74C46E58" w:rsidR="00E616B1" w:rsidRDefault="00487788" w:rsidP="00D0724F">
            <w:pPr>
              <w:jc w:val="center"/>
            </w:pPr>
            <w:r>
              <w:t>- 2 165,4</w:t>
            </w:r>
          </w:p>
        </w:tc>
      </w:tr>
      <w:tr w:rsidR="00E616B1" w14:paraId="0568DE5A" w14:textId="77777777" w:rsidTr="006F5945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B5C8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«Строительство, реконструкция, капитальные и текущие ремонты объектов муниципальной собственности муниципального образования г. Бодайбо и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8F3A" w14:textId="64E1D43A" w:rsidR="00E616B1" w:rsidRDefault="00D835CC" w:rsidP="00D0724F">
            <w:pPr>
              <w:jc w:val="right"/>
            </w:pPr>
            <w:r>
              <w:t>233 929,8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7682E" w14:textId="313F40F5" w:rsidR="00E616B1" w:rsidRDefault="00D835CC" w:rsidP="00D0724F">
            <w:pPr>
              <w:jc w:val="right"/>
            </w:pPr>
            <w:r>
              <w:t>43 962,1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48AD2" w14:textId="6D56AC85" w:rsidR="00E616B1" w:rsidRDefault="00E45DFC" w:rsidP="00D0724F">
            <w:pPr>
              <w:jc w:val="right"/>
            </w:pPr>
            <w:r>
              <w:t>18,8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E7986" w14:textId="3841A82C" w:rsidR="00E616B1" w:rsidRDefault="00E45DFC" w:rsidP="00D0724F">
            <w:pPr>
              <w:jc w:val="center"/>
            </w:pPr>
            <w:r>
              <w:t>- 189 967,7</w:t>
            </w:r>
          </w:p>
        </w:tc>
      </w:tr>
      <w:tr w:rsidR="00E616B1" w14:paraId="6F6E8593" w14:textId="77777777" w:rsidTr="00D0724F">
        <w:trPr>
          <w:trHeight w:val="9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DFEA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"Управление муниципальными финансами муниципального образования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D6D9" w14:textId="461342FC" w:rsidR="00E616B1" w:rsidRDefault="00D835CC" w:rsidP="00D0724F">
            <w:pPr>
              <w:jc w:val="right"/>
            </w:pPr>
            <w:r>
              <w:t>152 589,4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F735" w14:textId="738F64B3" w:rsidR="00E616B1" w:rsidRDefault="00D835CC" w:rsidP="00D0724F">
            <w:pPr>
              <w:jc w:val="right"/>
            </w:pPr>
            <w:r>
              <w:t>73 859,3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684D2" w14:textId="4DD0943B" w:rsidR="00E616B1" w:rsidRDefault="00E45DFC" w:rsidP="00D0724F">
            <w:pPr>
              <w:jc w:val="right"/>
            </w:pPr>
            <w:r>
              <w:t>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23A97" w14:textId="0EE6BABB" w:rsidR="00E616B1" w:rsidRDefault="00E45DFC" w:rsidP="00D0724F">
            <w:pPr>
              <w:jc w:val="center"/>
            </w:pPr>
            <w:r>
              <w:t>-78 730,1</w:t>
            </w:r>
          </w:p>
        </w:tc>
      </w:tr>
      <w:tr w:rsidR="00E616B1" w14:paraId="1BEC884A" w14:textId="77777777" w:rsidTr="00D0724F">
        <w:trPr>
          <w:trHeight w:val="3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469E" w14:textId="77777777" w:rsidR="00E616B1" w:rsidRPr="00AC679E" w:rsidRDefault="00E616B1" w:rsidP="00D0724F">
            <w:r w:rsidRPr="00AC679E">
              <w:rPr>
                <w:color w:val="000000"/>
              </w:rPr>
              <w:t>Муниципальная программа «Молодым семьям – доступное жилье»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2317" w14:textId="227257BC" w:rsidR="00E616B1" w:rsidRDefault="00B65006" w:rsidP="00D0724F">
            <w:pPr>
              <w:jc w:val="right"/>
            </w:pPr>
            <w:r>
              <w:t>7 620,6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27C2" w14:textId="5CF15A8C" w:rsidR="00E616B1" w:rsidRDefault="00B65006" w:rsidP="00D0724F">
            <w:pPr>
              <w:jc w:val="right"/>
            </w:pPr>
            <w:r>
              <w:t>7 620,6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27CD" w14:textId="0D64101B" w:rsidR="00E616B1" w:rsidRDefault="003A3CD7" w:rsidP="00D0724F">
            <w:pPr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5B3B9" w14:textId="4038F13C" w:rsidR="00E616B1" w:rsidRDefault="003A3CD7" w:rsidP="00D0724F">
            <w:pPr>
              <w:jc w:val="center"/>
            </w:pPr>
            <w:r>
              <w:t>0</w:t>
            </w:r>
          </w:p>
        </w:tc>
      </w:tr>
      <w:tr w:rsidR="00E616B1" w14:paraId="491DEED0" w14:textId="77777777" w:rsidTr="00D0724F">
        <w:trPr>
          <w:trHeight w:val="42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54EAE" w14:textId="02A263DD" w:rsidR="00E616B1" w:rsidRPr="00AC679E" w:rsidRDefault="00487788" w:rsidP="00D0724F">
            <w:r>
              <w:rPr>
                <w:color w:val="000000"/>
              </w:rPr>
              <w:t>2</w:t>
            </w:r>
            <w:r w:rsidR="00E616B1" w:rsidRPr="00AC679E">
              <w:rPr>
                <w:color w:val="000000"/>
              </w:rPr>
              <w:t xml:space="preserve">Муниципальная программа «Семья и дети Бодайбинского района»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5436" w14:textId="63346E01" w:rsidR="00E616B1" w:rsidRDefault="003A3CD7" w:rsidP="00D0724F">
            <w:pPr>
              <w:jc w:val="right"/>
            </w:pPr>
            <w:r>
              <w:t>1 078,8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35DC8" w14:textId="184A51E9" w:rsidR="00E616B1" w:rsidRDefault="003A3CD7" w:rsidP="00D0724F">
            <w:pPr>
              <w:jc w:val="right"/>
            </w:pPr>
            <w:r>
              <w:t>305,5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1840A" w14:textId="22F63F62" w:rsidR="00E616B1" w:rsidRDefault="00FF0104" w:rsidP="00D0724F">
            <w:pPr>
              <w:jc w:val="right"/>
            </w:pPr>
            <w: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3714A" w14:textId="239CA7CE" w:rsidR="00E616B1" w:rsidRDefault="00FF0104" w:rsidP="00D0724F">
            <w:pPr>
              <w:jc w:val="center"/>
            </w:pPr>
            <w:r>
              <w:t>- 773,3</w:t>
            </w:r>
          </w:p>
        </w:tc>
      </w:tr>
      <w:tr w:rsidR="00E616B1" w14:paraId="3DE2C093" w14:textId="77777777" w:rsidTr="00D0724F">
        <w:trPr>
          <w:trHeight w:val="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F6D9E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"Муниципальная собственность и земельные правоотношения"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07E4" w14:textId="3C5FE1B9" w:rsidR="00E616B1" w:rsidRDefault="003A3CD7" w:rsidP="00D0724F">
            <w:pPr>
              <w:jc w:val="right"/>
            </w:pPr>
            <w:r>
              <w:t>3 809,0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45FDC" w14:textId="2CFC286B" w:rsidR="00E616B1" w:rsidRDefault="003A3CD7" w:rsidP="00D0724F">
            <w:pPr>
              <w:jc w:val="right"/>
            </w:pPr>
            <w:r>
              <w:t>884,8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774E" w14:textId="7A6D636C" w:rsidR="00E616B1" w:rsidRDefault="00FF0104" w:rsidP="00D0724F">
            <w:pPr>
              <w:jc w:val="right"/>
            </w:pPr>
            <w: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3B2E5" w14:textId="04B3A449" w:rsidR="00E616B1" w:rsidRDefault="00FF0104" w:rsidP="00D0724F">
            <w:pPr>
              <w:jc w:val="center"/>
            </w:pPr>
            <w:r>
              <w:t>- 2 924,2</w:t>
            </w:r>
          </w:p>
        </w:tc>
      </w:tr>
      <w:tr w:rsidR="00E616B1" w14:paraId="50176BDC" w14:textId="77777777" w:rsidTr="00D0724F">
        <w:trPr>
          <w:trHeight w:val="6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A8E2" w14:textId="77777777" w:rsidR="00E616B1" w:rsidRPr="00AC679E" w:rsidRDefault="00E616B1" w:rsidP="00D0724F">
            <w:r w:rsidRPr="00AC679E">
              <w:rPr>
                <w:color w:val="000000"/>
              </w:rPr>
              <w:t>Муниципальная программа "Профилактика социально значимых заболеваний на территории Бодайбинского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5CC01" w14:textId="57DDE0A6" w:rsidR="00E616B1" w:rsidRDefault="00D06F10" w:rsidP="00D0724F">
            <w:pPr>
              <w:jc w:val="right"/>
            </w:pPr>
            <w:r>
              <w:t>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1D67" w14:textId="596CCA61" w:rsidR="00E616B1" w:rsidRDefault="00D06F10" w:rsidP="00D0724F">
            <w:pPr>
              <w:jc w:val="right"/>
            </w:pPr>
            <w:r>
              <w:t>21,4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4C67E" w14:textId="44BE055E" w:rsidR="00E616B1" w:rsidRDefault="00FF0104" w:rsidP="00D0724F">
            <w:pPr>
              <w:jc w:val="right"/>
            </w:pPr>
            <w:r>
              <w:t>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FB3F4" w14:textId="00C93F29" w:rsidR="00E616B1" w:rsidRDefault="00FF0104" w:rsidP="00D0724F">
            <w:pPr>
              <w:jc w:val="center"/>
            </w:pPr>
            <w:r>
              <w:t>- 68,8</w:t>
            </w:r>
          </w:p>
        </w:tc>
      </w:tr>
      <w:tr w:rsidR="00E616B1" w14:paraId="7423C1BF" w14:textId="77777777" w:rsidTr="00D0724F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B70E" w14:textId="77777777" w:rsidR="00E616B1" w:rsidRPr="00AC679E" w:rsidRDefault="00E616B1" w:rsidP="00D0724F">
            <w:r w:rsidRPr="00AC679E">
              <w:rPr>
                <w:color w:val="000000"/>
              </w:rPr>
              <w:t xml:space="preserve">Муниципальная программа "Архитектура и градостроительство в муниципальном образовании г. Бодайбо и района"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6FA6" w14:textId="4A065C64" w:rsidR="00E616B1" w:rsidRDefault="00D06F10" w:rsidP="00D0724F">
            <w:pPr>
              <w:jc w:val="right"/>
            </w:pPr>
            <w:r>
              <w:t>265,9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00BCC" w14:textId="71F14366" w:rsidR="00E616B1" w:rsidRDefault="00D06F10" w:rsidP="00D0724F">
            <w:pPr>
              <w:jc w:val="right"/>
            </w:pPr>
            <w:r>
              <w:t>56,0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15870" w14:textId="0BC3D81F" w:rsidR="00E616B1" w:rsidRDefault="00521B23" w:rsidP="00D0724F">
            <w:pPr>
              <w:jc w:val="right"/>
            </w:pPr>
            <w: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0ABDE4" w14:textId="77B617E3" w:rsidR="00E616B1" w:rsidRDefault="00521B23" w:rsidP="00D0724F">
            <w:pPr>
              <w:jc w:val="center"/>
            </w:pPr>
            <w:r>
              <w:t>- 209,9</w:t>
            </w:r>
          </w:p>
        </w:tc>
      </w:tr>
      <w:tr w:rsidR="00E616B1" w14:paraId="653BC613" w14:textId="77777777" w:rsidTr="006F5945">
        <w:trPr>
          <w:trHeight w:val="1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A823" w14:textId="77777777" w:rsidR="00E616B1" w:rsidRPr="009F0D78" w:rsidRDefault="00E616B1" w:rsidP="00D0724F">
            <w:pPr>
              <w:rPr>
                <w:b/>
                <w:bCs/>
              </w:rPr>
            </w:pPr>
            <w:r w:rsidRPr="009F0D78">
              <w:rPr>
                <w:b/>
                <w:bCs/>
              </w:rPr>
              <w:t>Всего по программам: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01FC" w14:textId="10D9EE9F" w:rsidR="00E616B1" w:rsidRPr="00D06FEB" w:rsidRDefault="00D06FEB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1 863 662</w:t>
            </w:r>
            <w:r>
              <w:rPr>
                <w:b/>
                <w:bCs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EE07" w14:textId="6480E9F0" w:rsidR="00E616B1" w:rsidRDefault="00B8059A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800 287,5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2EFA" w14:textId="4BB41CAE" w:rsidR="00E616B1" w:rsidRDefault="00521B23" w:rsidP="00D072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DFBA5" w14:textId="68170C29" w:rsidR="00E616B1" w:rsidRDefault="00521B23" w:rsidP="00D072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- 1 063 374,8</w:t>
            </w:r>
          </w:p>
        </w:tc>
      </w:tr>
      <w:tr w:rsidR="00E616B1" w14:paraId="56677484" w14:textId="77777777" w:rsidTr="006F5945">
        <w:trPr>
          <w:trHeight w:val="1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BEA3" w14:textId="77777777" w:rsidR="00E616B1" w:rsidRPr="009F0D78" w:rsidRDefault="00E616B1" w:rsidP="00D0724F">
            <w:pPr>
              <w:rPr>
                <w:b/>
                <w:bCs/>
                <w:color w:val="000000"/>
              </w:rPr>
            </w:pPr>
            <w:r w:rsidRPr="009F0D78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05719" w14:textId="75FF6244" w:rsidR="00E616B1" w:rsidRPr="00C80C4A" w:rsidRDefault="00D06F10" w:rsidP="00D0724F">
            <w:pPr>
              <w:jc w:val="right"/>
              <w:rPr>
                <w:b/>
              </w:rPr>
            </w:pPr>
            <w:r>
              <w:rPr>
                <w:b/>
              </w:rPr>
              <w:t>73</w:t>
            </w:r>
            <w:r w:rsidR="00D06FEB">
              <w:rPr>
                <w:b/>
              </w:rPr>
              <w:t> 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126D" w14:textId="3F78D790" w:rsidR="00E616B1" w:rsidRPr="00C80C4A" w:rsidRDefault="00D06F10" w:rsidP="00D0724F">
            <w:pPr>
              <w:jc w:val="right"/>
              <w:rPr>
                <w:b/>
              </w:rPr>
            </w:pPr>
            <w:r>
              <w:rPr>
                <w:b/>
              </w:rPr>
              <w:t>36 852,6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1D036" w14:textId="437F85B9" w:rsidR="00E616B1" w:rsidRPr="00C80C4A" w:rsidRDefault="00521B23" w:rsidP="00D0724F">
            <w:pPr>
              <w:jc w:val="right"/>
              <w:rPr>
                <w:b/>
              </w:rPr>
            </w:pPr>
            <w:r>
              <w:rPr>
                <w:b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DA81F" w14:textId="2E60871B" w:rsidR="00E616B1" w:rsidRPr="00C80C4A" w:rsidRDefault="00521B23" w:rsidP="00D0724F">
            <w:pPr>
              <w:jc w:val="center"/>
              <w:rPr>
                <w:b/>
              </w:rPr>
            </w:pPr>
            <w:r>
              <w:rPr>
                <w:b/>
              </w:rPr>
              <w:t>- 36 649,3</w:t>
            </w:r>
          </w:p>
        </w:tc>
      </w:tr>
      <w:tr w:rsidR="00D06FEB" w14:paraId="661C337A" w14:textId="77777777" w:rsidTr="00365804">
        <w:trPr>
          <w:trHeight w:val="2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DE230" w14:textId="77777777" w:rsidR="00D06FEB" w:rsidRPr="009F0D78" w:rsidRDefault="00D06FEB" w:rsidP="00D06FEB">
            <w:pPr>
              <w:rPr>
                <w:b/>
                <w:bCs/>
                <w:sz w:val="28"/>
                <w:szCs w:val="28"/>
              </w:rPr>
            </w:pPr>
            <w:r w:rsidRPr="009F0D78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3D68" w14:textId="4FFDCA0A" w:rsidR="00D06FEB" w:rsidRDefault="00D06FEB" w:rsidP="00D06FEB">
            <w:pPr>
              <w:jc w:val="right"/>
              <w:rPr>
                <w:b/>
                <w:bCs/>
              </w:rPr>
            </w:pPr>
            <w:r>
              <w:rPr>
                <w:b/>
              </w:rPr>
              <w:t xml:space="preserve">    1 937 164,2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7CD2" w14:textId="563CC4FD" w:rsidR="00D06FEB" w:rsidRDefault="00D06FEB" w:rsidP="00D06FEB">
            <w:pPr>
              <w:jc w:val="right"/>
              <w:rPr>
                <w:b/>
                <w:bCs/>
              </w:rPr>
            </w:pPr>
            <w:r w:rsidRPr="00F951E9">
              <w:rPr>
                <w:b/>
              </w:rPr>
              <w:t xml:space="preserve">  </w:t>
            </w:r>
            <w:r>
              <w:rPr>
                <w:b/>
              </w:rPr>
              <w:t>837 140,1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6D6A" w14:textId="745DF234" w:rsidR="00D06FEB" w:rsidRDefault="00D06FEB" w:rsidP="00D06FEB">
            <w:pPr>
              <w:jc w:val="right"/>
              <w:rPr>
                <w:b/>
                <w:bCs/>
              </w:rPr>
            </w:pPr>
            <w:r>
              <w:rPr>
                <w:b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64F47" w14:textId="53219BFE" w:rsidR="00D06FEB" w:rsidRDefault="00D06FEB" w:rsidP="00D06FE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- 1 100 024,1</w:t>
            </w:r>
          </w:p>
        </w:tc>
      </w:tr>
    </w:tbl>
    <w:p w14:paraId="62EFC39B" w14:textId="77777777" w:rsidR="00E616B1" w:rsidRPr="00E7226E" w:rsidRDefault="00E616B1" w:rsidP="00E616B1">
      <w:pPr>
        <w:rPr>
          <w:vanish/>
        </w:rPr>
      </w:pPr>
    </w:p>
    <w:tbl>
      <w:tblPr>
        <w:tblW w:w="1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58"/>
        <w:gridCol w:w="158"/>
        <w:gridCol w:w="158"/>
      </w:tblGrid>
      <w:tr w:rsidR="00E616B1" w14:paraId="2D55EDF0" w14:textId="77777777" w:rsidTr="00D0724F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00DEB" w14:textId="77777777" w:rsidR="00E616B1" w:rsidRDefault="00E616B1" w:rsidP="00D0724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592A679" w14:textId="77777777" w:rsidR="00E616B1" w:rsidRDefault="00E616B1" w:rsidP="00D0724F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</w:tcPr>
          <w:p w14:paraId="660928FA" w14:textId="77777777" w:rsidR="00E616B1" w:rsidRDefault="00E616B1" w:rsidP="00D0724F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5E16E" w14:textId="77777777" w:rsidR="00E616B1" w:rsidRDefault="00E616B1" w:rsidP="00D0724F">
            <w:pPr>
              <w:jc w:val="right"/>
              <w:rPr>
                <w:b/>
                <w:bCs/>
              </w:rPr>
            </w:pPr>
          </w:p>
        </w:tc>
      </w:tr>
    </w:tbl>
    <w:p w14:paraId="5495D3C6" w14:textId="6823C6B7" w:rsidR="00E616B1" w:rsidRPr="00A86F28" w:rsidRDefault="00E616B1" w:rsidP="00E616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процент исполнения сложился по </w:t>
      </w:r>
      <w:proofErr w:type="gramStart"/>
      <w:r>
        <w:rPr>
          <w:sz w:val="28"/>
          <w:szCs w:val="28"/>
        </w:rPr>
        <w:t xml:space="preserve">муниципальным  </w:t>
      </w:r>
      <w:r>
        <w:rPr>
          <w:sz w:val="28"/>
          <w:szCs w:val="28"/>
        </w:rPr>
        <w:lastRenderedPageBreak/>
        <w:t>программам</w:t>
      </w:r>
      <w:proofErr w:type="gramEnd"/>
      <w:r>
        <w:rPr>
          <w:sz w:val="28"/>
          <w:szCs w:val="28"/>
        </w:rPr>
        <w:t xml:space="preserve">: </w:t>
      </w:r>
      <w:r w:rsidRPr="00A86F28">
        <w:rPr>
          <w:color w:val="000000"/>
          <w:sz w:val="28"/>
          <w:szCs w:val="28"/>
        </w:rPr>
        <w:t>«Молодым семьям – доступное жилье»</w:t>
      </w:r>
      <w:r>
        <w:rPr>
          <w:color w:val="000000"/>
          <w:sz w:val="28"/>
          <w:szCs w:val="28"/>
        </w:rPr>
        <w:t xml:space="preserve">- 100%; </w:t>
      </w:r>
      <w:r w:rsidRPr="00A86F28">
        <w:rPr>
          <w:color w:val="000000"/>
          <w:sz w:val="28"/>
          <w:szCs w:val="28"/>
        </w:rPr>
        <w:t>"Управление муниципальными финансами муниципального образования г. Бодайбо и района"</w:t>
      </w:r>
      <w:r>
        <w:rPr>
          <w:color w:val="000000"/>
          <w:sz w:val="28"/>
          <w:szCs w:val="28"/>
        </w:rPr>
        <w:t>-</w:t>
      </w:r>
      <w:r w:rsidR="00BB19EB">
        <w:rPr>
          <w:color w:val="000000"/>
          <w:sz w:val="28"/>
          <w:szCs w:val="28"/>
        </w:rPr>
        <w:t xml:space="preserve"> 48,4 %</w:t>
      </w:r>
      <w:r>
        <w:rPr>
          <w:color w:val="000000"/>
          <w:sz w:val="28"/>
          <w:szCs w:val="28"/>
        </w:rPr>
        <w:t xml:space="preserve">; </w:t>
      </w:r>
      <w:r w:rsidRPr="00A86F28">
        <w:rPr>
          <w:color w:val="000000"/>
          <w:sz w:val="28"/>
          <w:szCs w:val="28"/>
        </w:rPr>
        <w:t xml:space="preserve">"Развитие </w:t>
      </w:r>
      <w:r w:rsidR="00BB19EB">
        <w:rPr>
          <w:color w:val="000000"/>
          <w:sz w:val="28"/>
          <w:szCs w:val="28"/>
        </w:rPr>
        <w:t xml:space="preserve"> культуры </w:t>
      </w:r>
      <w:proofErr w:type="spellStart"/>
      <w:r w:rsidR="00BB19EB">
        <w:rPr>
          <w:color w:val="000000"/>
          <w:sz w:val="28"/>
          <w:szCs w:val="28"/>
        </w:rPr>
        <w:t>Бодайбинского</w:t>
      </w:r>
      <w:proofErr w:type="spellEnd"/>
      <w:r w:rsidR="00BB19EB">
        <w:rPr>
          <w:color w:val="000000"/>
          <w:sz w:val="28"/>
          <w:szCs w:val="28"/>
        </w:rPr>
        <w:t xml:space="preserve">  района</w:t>
      </w:r>
      <w:r w:rsidRPr="00A86F28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-</w:t>
      </w:r>
      <w:r w:rsidR="00BB19EB">
        <w:rPr>
          <w:color w:val="000000"/>
          <w:sz w:val="28"/>
          <w:szCs w:val="28"/>
        </w:rPr>
        <w:t xml:space="preserve"> 46,8 %</w:t>
      </w:r>
      <w:r>
        <w:rPr>
          <w:color w:val="000000"/>
          <w:sz w:val="28"/>
          <w:szCs w:val="28"/>
        </w:rPr>
        <w:t>.</w:t>
      </w:r>
      <w:r w:rsidR="00BB19EB">
        <w:rPr>
          <w:color w:val="000000"/>
          <w:sz w:val="28"/>
          <w:szCs w:val="28"/>
        </w:rPr>
        <w:t xml:space="preserve">,                          « Развитие системы образования </w:t>
      </w:r>
      <w:proofErr w:type="spellStart"/>
      <w:r w:rsidR="00BB19EB">
        <w:rPr>
          <w:color w:val="000000"/>
          <w:sz w:val="28"/>
          <w:szCs w:val="28"/>
        </w:rPr>
        <w:t>Бодайбинского</w:t>
      </w:r>
      <w:proofErr w:type="spellEnd"/>
      <w:r w:rsidR="00BB19EB">
        <w:rPr>
          <w:color w:val="000000"/>
          <w:sz w:val="28"/>
          <w:szCs w:val="28"/>
        </w:rPr>
        <w:t xml:space="preserve"> района»- 47,8%.</w:t>
      </w:r>
    </w:p>
    <w:p w14:paraId="12EA26A1" w14:textId="28B68DBF" w:rsidR="00E616B1" w:rsidRDefault="00E616B1" w:rsidP="00E616B1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Низкое финансовое исполнение отмечено по муниципальной </w:t>
      </w:r>
      <w:proofErr w:type="gramStart"/>
      <w:r>
        <w:rPr>
          <w:color w:val="000000"/>
          <w:sz w:val="28"/>
          <w:szCs w:val="28"/>
        </w:rPr>
        <w:t xml:space="preserve">программе  </w:t>
      </w:r>
      <w:r w:rsidRPr="003E5107">
        <w:rPr>
          <w:color w:val="000000"/>
          <w:sz w:val="28"/>
          <w:szCs w:val="28"/>
        </w:rPr>
        <w:t>Строительство</w:t>
      </w:r>
      <w:proofErr w:type="gramEnd"/>
      <w:r w:rsidRPr="003E5107">
        <w:rPr>
          <w:color w:val="000000"/>
          <w:sz w:val="28"/>
          <w:szCs w:val="28"/>
        </w:rPr>
        <w:t>, реконструкция, капитальные и текущие ремонты объектов муниципальной собственности муниципального образования г. Бодайбо и района»</w:t>
      </w:r>
      <w:r>
        <w:rPr>
          <w:color w:val="000000"/>
          <w:sz w:val="28"/>
          <w:szCs w:val="28"/>
        </w:rPr>
        <w:t xml:space="preserve"> (</w:t>
      </w:r>
      <w:r w:rsidR="00BB19EB">
        <w:rPr>
          <w:color w:val="000000"/>
          <w:sz w:val="28"/>
          <w:szCs w:val="28"/>
        </w:rPr>
        <w:t>18,8</w:t>
      </w:r>
      <w:r>
        <w:rPr>
          <w:color w:val="000000"/>
          <w:sz w:val="28"/>
          <w:szCs w:val="28"/>
        </w:rPr>
        <w:t>%).</w:t>
      </w:r>
    </w:p>
    <w:p w14:paraId="3BD89DD8" w14:textId="77777777" w:rsidR="006B3458" w:rsidRDefault="006B3458" w:rsidP="0046051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002C3985" w14:textId="77777777" w:rsidR="006B3458" w:rsidRDefault="006B3458" w:rsidP="006F5945">
      <w:pPr>
        <w:pStyle w:val="af1"/>
        <w:suppressAutoHyphens/>
        <w:jc w:val="center"/>
        <w:rPr>
          <w:sz w:val="28"/>
          <w:szCs w:val="28"/>
        </w:rPr>
      </w:pPr>
      <w:r w:rsidRPr="00C753B8">
        <w:rPr>
          <w:sz w:val="28"/>
          <w:szCs w:val="28"/>
          <w:u w:val="single"/>
        </w:rPr>
        <w:t>Непрограммные расходы</w:t>
      </w:r>
    </w:p>
    <w:p w14:paraId="3BA752D2" w14:textId="66AFCB9B" w:rsidR="006B3458" w:rsidRPr="009661E6" w:rsidRDefault="006B3458" w:rsidP="006F5945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C753B8">
        <w:rPr>
          <w:sz w:val="28"/>
          <w:szCs w:val="28"/>
        </w:rPr>
        <w:t>Непрограммные расходы</w:t>
      </w:r>
      <w:r w:rsidRPr="009661E6">
        <w:rPr>
          <w:b/>
          <w:sz w:val="28"/>
          <w:szCs w:val="28"/>
          <w:u w:val="single"/>
        </w:rPr>
        <w:t xml:space="preserve"> </w:t>
      </w:r>
      <w:r w:rsidRPr="009661E6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 xml:space="preserve">г. </w:t>
      </w:r>
      <w:r w:rsidR="00BB19EB">
        <w:rPr>
          <w:sz w:val="28"/>
          <w:szCs w:val="28"/>
        </w:rPr>
        <w:t>«</w:t>
      </w:r>
      <w:r>
        <w:rPr>
          <w:sz w:val="28"/>
          <w:szCs w:val="28"/>
        </w:rPr>
        <w:t xml:space="preserve">Бодайбо и района утверждены </w:t>
      </w:r>
      <w:r w:rsidR="00EA149C">
        <w:rPr>
          <w:sz w:val="28"/>
          <w:szCs w:val="28"/>
        </w:rPr>
        <w:t xml:space="preserve">на 2022 год </w:t>
      </w:r>
      <w:r w:rsidRPr="009661E6">
        <w:rPr>
          <w:sz w:val="28"/>
          <w:szCs w:val="28"/>
        </w:rPr>
        <w:t xml:space="preserve">в сумме </w:t>
      </w:r>
      <w:r w:rsidR="005F1300">
        <w:rPr>
          <w:sz w:val="28"/>
          <w:szCs w:val="28"/>
        </w:rPr>
        <w:t>73 501,9</w:t>
      </w:r>
      <w:r w:rsidRPr="009661E6">
        <w:rPr>
          <w:sz w:val="28"/>
          <w:szCs w:val="28"/>
        </w:rPr>
        <w:t xml:space="preserve"> </w:t>
      </w:r>
      <w:proofErr w:type="spellStart"/>
      <w:proofErr w:type="gramStart"/>
      <w:r w:rsidRPr="009661E6">
        <w:rPr>
          <w:sz w:val="28"/>
          <w:szCs w:val="28"/>
        </w:rPr>
        <w:t>тыс.рублей</w:t>
      </w:r>
      <w:proofErr w:type="spellEnd"/>
      <w:proofErr w:type="gramEnd"/>
      <w:r w:rsidRPr="009661E6">
        <w:rPr>
          <w:sz w:val="28"/>
          <w:szCs w:val="28"/>
        </w:rPr>
        <w:t xml:space="preserve">.   Исполнение </w:t>
      </w:r>
      <w:proofErr w:type="spellStart"/>
      <w:r w:rsidRPr="009661E6">
        <w:rPr>
          <w:sz w:val="28"/>
          <w:szCs w:val="28"/>
        </w:rPr>
        <w:t>непраграмммной</w:t>
      </w:r>
      <w:proofErr w:type="spellEnd"/>
      <w:r w:rsidRPr="009661E6">
        <w:rPr>
          <w:sz w:val="28"/>
          <w:szCs w:val="28"/>
        </w:rPr>
        <w:t xml:space="preserve"> части расходов бюджета </w:t>
      </w:r>
      <w:r w:rsidR="00EA149C">
        <w:rPr>
          <w:sz w:val="28"/>
          <w:szCs w:val="28"/>
        </w:rPr>
        <w:t xml:space="preserve">за 1 </w:t>
      </w:r>
      <w:proofErr w:type="gramStart"/>
      <w:r w:rsidR="005F1300">
        <w:rPr>
          <w:sz w:val="28"/>
          <w:szCs w:val="28"/>
        </w:rPr>
        <w:t xml:space="preserve">полугодие </w:t>
      </w:r>
      <w:r w:rsidR="00EA149C">
        <w:rPr>
          <w:sz w:val="28"/>
          <w:szCs w:val="28"/>
        </w:rPr>
        <w:t xml:space="preserve"> 2022</w:t>
      </w:r>
      <w:proofErr w:type="gramEnd"/>
      <w:r w:rsidR="00EA149C">
        <w:rPr>
          <w:sz w:val="28"/>
          <w:szCs w:val="28"/>
        </w:rPr>
        <w:t xml:space="preserve"> года </w:t>
      </w:r>
      <w:r w:rsidRPr="009661E6">
        <w:rPr>
          <w:sz w:val="28"/>
          <w:szCs w:val="28"/>
        </w:rPr>
        <w:t xml:space="preserve">составило </w:t>
      </w:r>
      <w:r w:rsidR="005F1300">
        <w:rPr>
          <w:sz w:val="28"/>
          <w:szCs w:val="28"/>
        </w:rPr>
        <w:t>36 852,6</w:t>
      </w:r>
      <w:r w:rsidRPr="009661E6">
        <w:rPr>
          <w:sz w:val="28"/>
          <w:szCs w:val="28"/>
        </w:rPr>
        <w:t xml:space="preserve"> </w:t>
      </w:r>
      <w:proofErr w:type="spellStart"/>
      <w:r w:rsidRPr="009661E6">
        <w:rPr>
          <w:sz w:val="28"/>
          <w:szCs w:val="28"/>
        </w:rPr>
        <w:t>тыс.рублей</w:t>
      </w:r>
      <w:proofErr w:type="spellEnd"/>
      <w:r w:rsidRPr="009661E6">
        <w:rPr>
          <w:sz w:val="28"/>
          <w:szCs w:val="28"/>
        </w:rPr>
        <w:t xml:space="preserve"> или </w:t>
      </w:r>
      <w:r w:rsidR="005F1300">
        <w:rPr>
          <w:sz w:val="28"/>
          <w:szCs w:val="28"/>
        </w:rPr>
        <w:t>50,1</w:t>
      </w:r>
      <w:r w:rsidRPr="009661E6">
        <w:rPr>
          <w:sz w:val="28"/>
          <w:szCs w:val="28"/>
        </w:rPr>
        <w:t>% от плановых назначений.</w:t>
      </w:r>
    </w:p>
    <w:p w14:paraId="1D212247" w14:textId="77777777" w:rsidR="006B3458" w:rsidRPr="009661E6" w:rsidRDefault="006B3458" w:rsidP="006B3458">
      <w:pPr>
        <w:jc w:val="both"/>
        <w:rPr>
          <w:sz w:val="28"/>
          <w:szCs w:val="28"/>
          <w:highlight w:val="yellow"/>
        </w:rPr>
      </w:pPr>
    </w:p>
    <w:p w14:paraId="1B2CB372" w14:textId="4F4E87F2" w:rsidR="006B3458" w:rsidRPr="00047E19" w:rsidRDefault="006B3458" w:rsidP="006B3458">
      <w:pPr>
        <w:jc w:val="center"/>
        <w:rPr>
          <w:sz w:val="28"/>
          <w:szCs w:val="28"/>
        </w:rPr>
      </w:pPr>
      <w:r w:rsidRPr="00047E19">
        <w:rPr>
          <w:sz w:val="28"/>
          <w:szCs w:val="28"/>
        </w:rPr>
        <w:t xml:space="preserve"> Исполнение непрограммных расходов за </w:t>
      </w:r>
      <w:r w:rsidR="00D0724F">
        <w:rPr>
          <w:sz w:val="28"/>
          <w:szCs w:val="28"/>
        </w:rPr>
        <w:t xml:space="preserve">1 </w:t>
      </w:r>
      <w:proofErr w:type="gramStart"/>
      <w:r w:rsidR="00542A38">
        <w:rPr>
          <w:sz w:val="28"/>
          <w:szCs w:val="28"/>
        </w:rPr>
        <w:t xml:space="preserve">полугодие </w:t>
      </w:r>
      <w:r w:rsidR="00D0724F">
        <w:rPr>
          <w:sz w:val="28"/>
          <w:szCs w:val="28"/>
        </w:rPr>
        <w:t xml:space="preserve"> 2022</w:t>
      </w:r>
      <w:proofErr w:type="gramEnd"/>
      <w:r w:rsidRPr="00047E19">
        <w:rPr>
          <w:sz w:val="28"/>
          <w:szCs w:val="28"/>
        </w:rPr>
        <w:t xml:space="preserve"> год</w:t>
      </w:r>
      <w:r w:rsidR="00D0724F">
        <w:rPr>
          <w:sz w:val="28"/>
          <w:szCs w:val="28"/>
        </w:rPr>
        <w:t xml:space="preserve">а </w:t>
      </w:r>
      <w:r w:rsidRPr="00047E19">
        <w:rPr>
          <w:sz w:val="28"/>
          <w:szCs w:val="28"/>
        </w:rPr>
        <w:t xml:space="preserve">в разрезе направлений </w:t>
      </w:r>
    </w:p>
    <w:p w14:paraId="1CECD1FE" w14:textId="77777777" w:rsidR="006B3458" w:rsidRDefault="006B3458" w:rsidP="006B3458">
      <w:pPr>
        <w:ind w:firstLine="709"/>
        <w:jc w:val="right"/>
        <w:rPr>
          <w:snapToGrid w:val="0"/>
          <w:sz w:val="28"/>
          <w:szCs w:val="28"/>
        </w:rPr>
      </w:pPr>
      <w:r w:rsidRPr="009661E6">
        <w:rPr>
          <w:snapToGrid w:val="0"/>
          <w:sz w:val="28"/>
          <w:szCs w:val="28"/>
        </w:rPr>
        <w:t>(тыс. рублей)</w:t>
      </w:r>
    </w:p>
    <w:tbl>
      <w:tblPr>
        <w:tblW w:w="9004" w:type="dxa"/>
        <w:tblInd w:w="118" w:type="dxa"/>
        <w:tblLook w:val="04A0" w:firstRow="1" w:lastRow="0" w:firstColumn="1" w:lastColumn="0" w:noHBand="0" w:noVBand="1"/>
      </w:tblPr>
      <w:tblGrid>
        <w:gridCol w:w="4952"/>
        <w:gridCol w:w="1551"/>
        <w:gridCol w:w="1362"/>
        <w:gridCol w:w="1139"/>
      </w:tblGrid>
      <w:tr w:rsidR="006B3458" w14:paraId="296B3A1A" w14:textId="77777777" w:rsidTr="00D0724F">
        <w:trPr>
          <w:trHeight w:val="534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0ABE1" w14:textId="77777777" w:rsidR="006B3458" w:rsidRDefault="006B3458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0EAFD5" w14:textId="77777777" w:rsidR="006B3458" w:rsidRPr="00D82675" w:rsidRDefault="006B3458" w:rsidP="00EC54D6">
            <w:pPr>
              <w:jc w:val="both"/>
            </w:pPr>
            <w:r>
              <w:t xml:space="preserve">Утверждено </w:t>
            </w:r>
            <w:r w:rsidR="00EC54D6">
              <w:t xml:space="preserve">уточненной </w:t>
            </w:r>
            <w:r>
              <w:t>росписью на 202</w:t>
            </w:r>
            <w:r w:rsidR="00EC54D6">
              <w:t>2</w:t>
            </w:r>
            <w:r>
              <w:t xml:space="preserve"> год 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C30BB" w14:textId="78247678" w:rsidR="006B3458" w:rsidRPr="00D82675" w:rsidRDefault="006B3458" w:rsidP="00365804">
            <w:pPr>
              <w:jc w:val="both"/>
            </w:pPr>
            <w:r>
              <w:t xml:space="preserve">Исполнено за </w:t>
            </w:r>
            <w:r w:rsidR="00EC54D6">
              <w:t xml:space="preserve"> 1 </w:t>
            </w:r>
            <w:r w:rsidR="00365804">
              <w:t xml:space="preserve">полугодие </w:t>
            </w:r>
            <w:r w:rsidR="00EC54D6">
              <w:t>2022</w:t>
            </w:r>
            <w:r>
              <w:t xml:space="preserve"> год</w:t>
            </w:r>
            <w:r w:rsidR="00EC54D6">
              <w:t>а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66522D" w14:textId="77777777" w:rsidR="006B3458" w:rsidRPr="00D82675" w:rsidRDefault="006B3458" w:rsidP="00D0724F">
            <w:pPr>
              <w:jc w:val="both"/>
            </w:pPr>
            <w:r>
              <w:t>% к росписи</w:t>
            </w:r>
          </w:p>
        </w:tc>
      </w:tr>
      <w:tr w:rsidR="006B3458" w14:paraId="30CB487F" w14:textId="77777777" w:rsidTr="00EC54D6">
        <w:trPr>
          <w:trHeight w:val="33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0C24D" w14:textId="77777777" w:rsidR="006B3458" w:rsidRDefault="006B3458" w:rsidP="00D072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AC90E" w14:textId="1C888D4D" w:rsidR="006B3458" w:rsidRDefault="000920EC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73 501,9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0A0F" w14:textId="0B8A6351" w:rsidR="006B3458" w:rsidRDefault="000920EC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36 852,6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EB179" w14:textId="51AD9C99" w:rsidR="006B3458" w:rsidRDefault="000920EC" w:rsidP="00D072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50,1</w:t>
            </w:r>
          </w:p>
        </w:tc>
      </w:tr>
      <w:tr w:rsidR="006B3458" w:rsidRPr="004A2734" w14:paraId="79CAEA73" w14:textId="77777777" w:rsidTr="006F5945">
        <w:trPr>
          <w:trHeight w:val="37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0C4D" w14:textId="77777777"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Думы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9A97C" w14:textId="2B56802F" w:rsidR="006B3458" w:rsidRDefault="000920EC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4 798,5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7C6C7" w14:textId="31A043BC" w:rsidR="006B3458" w:rsidRDefault="000920EC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17F3C" w14:textId="6CD5988E" w:rsidR="006B3458" w:rsidRPr="004A2734" w:rsidRDefault="000920EC" w:rsidP="00D072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33,9</w:t>
            </w:r>
          </w:p>
        </w:tc>
      </w:tr>
      <w:tr w:rsidR="006B3458" w:rsidRPr="004A2734" w14:paraId="4AB92848" w14:textId="77777777" w:rsidTr="006F5945">
        <w:trPr>
          <w:trHeight w:val="30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12CD1" w14:textId="77777777" w:rsidR="006B3458" w:rsidRDefault="006B3458" w:rsidP="00D0724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Ревизионной комиссии муниципального образования г. Бодайбо и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1559E" w14:textId="47641B0E" w:rsidR="006B3458" w:rsidRDefault="000920EC" w:rsidP="006F02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5 798,5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E8CCE" w14:textId="24381F85" w:rsidR="006B3458" w:rsidRDefault="000920EC" w:rsidP="00D072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2 700,5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7ECB" w14:textId="0E49BCA4" w:rsidR="006B3458" w:rsidRPr="004A2734" w:rsidRDefault="000920EC" w:rsidP="000920E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46,6</w:t>
            </w:r>
          </w:p>
        </w:tc>
      </w:tr>
      <w:tr w:rsidR="000920EC" w:rsidRPr="004A2734" w14:paraId="43619EC7" w14:textId="77777777" w:rsidTr="006F5945">
        <w:trPr>
          <w:trHeight w:val="256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39C8" w14:textId="77777777" w:rsidR="000920EC" w:rsidRDefault="000920EC" w:rsidP="000920EC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48F84" w14:textId="00A62A6C" w:rsidR="000920EC" w:rsidRDefault="000920EC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14 941,5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76F9" w14:textId="7B03586E" w:rsidR="000920EC" w:rsidRDefault="000920EC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10 323,0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F4E4" w14:textId="2BE9693D" w:rsidR="000920EC" w:rsidRPr="004A2734" w:rsidRDefault="000920EC" w:rsidP="000920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69,1</w:t>
            </w:r>
          </w:p>
        </w:tc>
      </w:tr>
      <w:tr w:rsidR="000920EC" w:rsidRPr="004A2734" w14:paraId="31222FAA" w14:textId="77777777" w:rsidTr="00EC54D6">
        <w:trPr>
          <w:trHeight w:val="687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0ADE" w14:textId="77777777" w:rsidR="000920EC" w:rsidRDefault="000920EC" w:rsidP="000920E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осуществление переданных полномочий от поселений Бодайбинского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EA092" w14:textId="01B61E6C" w:rsidR="000920EC" w:rsidRDefault="000920EC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4 819,7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2C42D" w14:textId="6C11EFEB" w:rsidR="000920EC" w:rsidRDefault="000920EC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1 972,1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CC298" w14:textId="6C8FEBAA" w:rsidR="000920EC" w:rsidRPr="004A2734" w:rsidRDefault="000920EC" w:rsidP="000920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40,9</w:t>
            </w:r>
          </w:p>
        </w:tc>
      </w:tr>
      <w:tr w:rsidR="000920EC" w:rsidRPr="004A2734" w14:paraId="6C1B93E6" w14:textId="77777777" w:rsidTr="006F5945">
        <w:trPr>
          <w:trHeight w:val="411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B5CB6" w14:textId="77777777" w:rsidR="000920EC" w:rsidRDefault="000920EC" w:rsidP="000920E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5E54" w14:textId="42B9B6A7" w:rsidR="000920EC" w:rsidRDefault="000920EC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42 788,7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F766F" w14:textId="46A734E7" w:rsidR="000920EC" w:rsidRDefault="000920EC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20 228,3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F69D2" w14:textId="6CE0266E" w:rsidR="000920EC" w:rsidRPr="004A2734" w:rsidRDefault="000920EC" w:rsidP="000920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47,3</w:t>
            </w:r>
          </w:p>
        </w:tc>
      </w:tr>
      <w:tr w:rsidR="000920EC" w:rsidRPr="004A2734" w14:paraId="094E47F7" w14:textId="77777777" w:rsidTr="006F5945">
        <w:trPr>
          <w:trHeight w:val="772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5CD12" w14:textId="77777777" w:rsidR="000920EC" w:rsidRDefault="000920EC" w:rsidP="000920EC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расходы, осуществляемые за счет иных межбюджетных трансфертов, переданных из бюджетов поселений Бодайбинского района бюджету муниципального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928BE" w14:textId="40DC5176" w:rsidR="000920EC" w:rsidRDefault="000920EC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CEEF2" w14:textId="67241B81" w:rsidR="000920EC" w:rsidRDefault="000920EC" w:rsidP="000920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77F5F" w14:textId="7D5D76A8" w:rsidR="000920EC" w:rsidRPr="004A2734" w:rsidRDefault="000920EC" w:rsidP="000920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14:paraId="1B2B8A27" w14:textId="77777777" w:rsidR="006B3458" w:rsidRPr="00664E0C" w:rsidRDefault="006B3458" w:rsidP="006B34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5FAF37" w14:textId="77777777" w:rsidR="006B3458" w:rsidRDefault="006B3458" w:rsidP="006F5945">
      <w:pPr>
        <w:ind w:firstLine="709"/>
        <w:jc w:val="center"/>
        <w:rPr>
          <w:i/>
          <w:sz w:val="26"/>
        </w:rPr>
      </w:pPr>
      <w:r w:rsidRPr="00980ADC">
        <w:rPr>
          <w:b/>
          <w:sz w:val="28"/>
          <w:szCs w:val="28"/>
        </w:rPr>
        <w:t>Дефицит местного бю</w:t>
      </w:r>
      <w:r>
        <w:rPr>
          <w:b/>
          <w:sz w:val="28"/>
          <w:szCs w:val="28"/>
        </w:rPr>
        <w:t>джета, источники его погашения</w:t>
      </w:r>
    </w:p>
    <w:p w14:paraId="21D1C1E6" w14:textId="77777777" w:rsidR="006B3458" w:rsidRPr="00C0447C" w:rsidRDefault="006B3458" w:rsidP="006B3458">
      <w:pPr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Первоначально решением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 w:rsidR="00A5567C">
        <w:rPr>
          <w:sz w:val="28"/>
          <w:szCs w:val="28"/>
        </w:rPr>
        <w:t>13</w:t>
      </w:r>
      <w:r>
        <w:rPr>
          <w:sz w:val="28"/>
          <w:szCs w:val="28"/>
        </w:rPr>
        <w:t>.12.</w:t>
      </w:r>
      <w:r w:rsidRPr="0035066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5567C">
        <w:rPr>
          <w:sz w:val="28"/>
          <w:szCs w:val="28"/>
        </w:rPr>
        <w:t>1</w:t>
      </w:r>
      <w:r w:rsidRPr="003506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</w:t>
      </w:r>
      <w:r w:rsidR="00A5567C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Pr="005D0931">
        <w:rPr>
          <w:sz w:val="28"/>
          <w:szCs w:val="28"/>
        </w:rPr>
        <w:t xml:space="preserve">па «О </w:t>
      </w:r>
      <w:proofErr w:type="gramStart"/>
      <w:r w:rsidRPr="005D0931">
        <w:rPr>
          <w:sz w:val="28"/>
          <w:szCs w:val="28"/>
        </w:rPr>
        <w:t>бюджете  муниципального</w:t>
      </w:r>
      <w:proofErr w:type="gramEnd"/>
      <w:r w:rsidRPr="005D0931">
        <w:rPr>
          <w:sz w:val="28"/>
          <w:szCs w:val="28"/>
        </w:rPr>
        <w:t xml:space="preserve"> образования г. Бодайбо и района на 20</w:t>
      </w:r>
      <w:r>
        <w:rPr>
          <w:sz w:val="28"/>
          <w:szCs w:val="28"/>
        </w:rPr>
        <w:t>2</w:t>
      </w:r>
      <w:r w:rsidR="00A5567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A5567C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A5567C">
        <w:rPr>
          <w:sz w:val="28"/>
          <w:szCs w:val="28"/>
        </w:rPr>
        <w:t>4</w:t>
      </w:r>
      <w:r w:rsidRPr="005D093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D0931">
        <w:rPr>
          <w:sz w:val="28"/>
          <w:szCs w:val="28"/>
        </w:rPr>
        <w:t>»</w:t>
      </w:r>
      <w:r w:rsidRPr="00920C80">
        <w:rPr>
          <w:sz w:val="28"/>
          <w:szCs w:val="28"/>
        </w:rPr>
        <w:t xml:space="preserve"> утвержден дефицит </w:t>
      </w:r>
      <w:r w:rsidRPr="00C0447C">
        <w:rPr>
          <w:sz w:val="28"/>
          <w:szCs w:val="28"/>
        </w:rPr>
        <w:t xml:space="preserve">в сумме </w:t>
      </w:r>
      <w:r w:rsidR="00A5567C">
        <w:rPr>
          <w:sz w:val="28"/>
          <w:szCs w:val="28"/>
        </w:rPr>
        <w:t>99 222,6</w:t>
      </w:r>
      <w:r>
        <w:rPr>
          <w:sz w:val="28"/>
          <w:szCs w:val="28"/>
        </w:rPr>
        <w:t xml:space="preserve"> </w:t>
      </w:r>
      <w:proofErr w:type="spellStart"/>
      <w:r w:rsidRPr="00C0447C">
        <w:rPr>
          <w:sz w:val="28"/>
          <w:szCs w:val="28"/>
        </w:rPr>
        <w:t>тыс.руб</w:t>
      </w:r>
      <w:proofErr w:type="spellEnd"/>
      <w:r w:rsidRPr="00C0447C">
        <w:rPr>
          <w:sz w:val="28"/>
          <w:szCs w:val="28"/>
        </w:rPr>
        <w:t xml:space="preserve">. или </w:t>
      </w:r>
      <w:r w:rsidR="00A5567C">
        <w:rPr>
          <w:sz w:val="28"/>
          <w:szCs w:val="28"/>
        </w:rPr>
        <w:t>9,5</w:t>
      </w:r>
      <w:r>
        <w:rPr>
          <w:sz w:val="28"/>
          <w:szCs w:val="28"/>
        </w:rPr>
        <w:t xml:space="preserve"> </w:t>
      </w:r>
      <w:r w:rsidRPr="00C0447C">
        <w:rPr>
          <w:sz w:val="28"/>
          <w:szCs w:val="28"/>
        </w:rPr>
        <w:t>% от объема доходов без учета безвозмездных поступлений</w:t>
      </w:r>
      <w:r>
        <w:rPr>
          <w:sz w:val="28"/>
          <w:szCs w:val="28"/>
        </w:rPr>
        <w:t>.</w:t>
      </w:r>
    </w:p>
    <w:p w14:paraId="07086435" w14:textId="667B099A" w:rsidR="006B3458" w:rsidRDefault="006B3458" w:rsidP="006B3458">
      <w:pPr>
        <w:pStyle w:val="af3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 xml:space="preserve">муниципального образования г. Бодайбо и района (решение Думы от </w:t>
      </w:r>
      <w:r w:rsidR="00E53787">
        <w:rPr>
          <w:sz w:val="28"/>
          <w:szCs w:val="28"/>
        </w:rPr>
        <w:t>16.06</w:t>
      </w:r>
      <w:r w:rsidR="00A5567C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A5567C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A5567C">
        <w:rPr>
          <w:sz w:val="28"/>
          <w:szCs w:val="28"/>
        </w:rPr>
        <w:t xml:space="preserve"> </w:t>
      </w:r>
      <w:r w:rsidR="00E53787">
        <w:rPr>
          <w:sz w:val="28"/>
          <w:szCs w:val="28"/>
        </w:rPr>
        <w:t>13</w:t>
      </w:r>
      <w:r>
        <w:rPr>
          <w:sz w:val="28"/>
          <w:szCs w:val="28"/>
        </w:rPr>
        <w:t xml:space="preserve">-па) </w:t>
      </w:r>
      <w:r w:rsidRPr="00FB6910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утвержден в объёме</w:t>
      </w:r>
      <w:r w:rsidRPr="00FB6910">
        <w:rPr>
          <w:sz w:val="28"/>
          <w:szCs w:val="28"/>
        </w:rPr>
        <w:t xml:space="preserve"> </w:t>
      </w:r>
      <w:r w:rsidR="00E53787">
        <w:rPr>
          <w:sz w:val="28"/>
          <w:szCs w:val="28"/>
        </w:rPr>
        <w:t>234 589,5</w:t>
      </w:r>
      <w:r w:rsidRPr="004A31F4">
        <w:rPr>
          <w:sz w:val="28"/>
          <w:szCs w:val="28"/>
        </w:rPr>
        <w:t xml:space="preserve"> </w:t>
      </w:r>
      <w:proofErr w:type="spellStart"/>
      <w:r w:rsidRPr="004A31F4">
        <w:rPr>
          <w:sz w:val="28"/>
          <w:szCs w:val="28"/>
        </w:rPr>
        <w:t>тыс.руб</w:t>
      </w:r>
      <w:proofErr w:type="spellEnd"/>
      <w:r w:rsidRPr="004A31F4">
        <w:rPr>
          <w:sz w:val="28"/>
          <w:szCs w:val="28"/>
        </w:rPr>
        <w:t xml:space="preserve">. или </w:t>
      </w:r>
      <w:r w:rsidR="00B41ACE">
        <w:rPr>
          <w:sz w:val="28"/>
          <w:szCs w:val="28"/>
        </w:rPr>
        <w:t>2</w:t>
      </w:r>
      <w:r w:rsidR="00E53787">
        <w:rPr>
          <w:sz w:val="28"/>
          <w:szCs w:val="28"/>
        </w:rPr>
        <w:t>2,4</w:t>
      </w:r>
      <w:r w:rsidRPr="004A31F4">
        <w:rPr>
          <w:sz w:val="28"/>
          <w:szCs w:val="28"/>
        </w:rPr>
        <w:t xml:space="preserve">% утвержденного общего годового объема доходов бюджета муниципального образования </w:t>
      </w:r>
      <w:proofErr w:type="spellStart"/>
      <w:r w:rsidRPr="004A31F4">
        <w:rPr>
          <w:sz w:val="28"/>
          <w:szCs w:val="28"/>
        </w:rPr>
        <w:t>г.Бодайбо</w:t>
      </w:r>
      <w:proofErr w:type="spellEnd"/>
      <w:r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 w:rsidR="00301FAA">
        <w:rPr>
          <w:sz w:val="28"/>
          <w:szCs w:val="28"/>
        </w:rPr>
        <w:t xml:space="preserve">В </w:t>
      </w:r>
      <w:r w:rsidR="00301FAA">
        <w:rPr>
          <w:sz w:val="28"/>
          <w:szCs w:val="28"/>
        </w:rPr>
        <w:lastRenderedPageBreak/>
        <w:t xml:space="preserve">соответствии с п.3 ст. 92.1 БК РФ дефицит местного </w:t>
      </w:r>
      <w:proofErr w:type="gramStart"/>
      <w:r w:rsidR="00301FAA">
        <w:rPr>
          <w:sz w:val="28"/>
          <w:szCs w:val="28"/>
        </w:rPr>
        <w:t>бюджета  может</w:t>
      </w:r>
      <w:proofErr w:type="gramEnd"/>
      <w:r w:rsidR="00301FAA">
        <w:rPr>
          <w:sz w:val="28"/>
          <w:szCs w:val="28"/>
        </w:rPr>
        <w:t xml:space="preserve"> превысить ограничения, установленные настоящим пунктом , в пределах сумм остатков средств на счетах по учету средств местного бюджета.  Остаток средств на едином бюджетное счете на 01.01.2022 составил – 193 520,8 </w:t>
      </w:r>
      <w:proofErr w:type="spellStart"/>
      <w:proofErr w:type="gramStart"/>
      <w:r w:rsidR="00301FAA">
        <w:rPr>
          <w:sz w:val="28"/>
          <w:szCs w:val="28"/>
        </w:rPr>
        <w:t>тыс.рублей</w:t>
      </w:r>
      <w:proofErr w:type="spellEnd"/>
      <w:proofErr w:type="gramEnd"/>
      <w:r w:rsidR="00301FAA">
        <w:rPr>
          <w:sz w:val="28"/>
          <w:szCs w:val="28"/>
        </w:rPr>
        <w:t>.</w:t>
      </w:r>
    </w:p>
    <w:p w14:paraId="67F8FBF3" w14:textId="3715161C" w:rsidR="00301FAA" w:rsidRPr="007F63E8" w:rsidRDefault="00301FAA" w:rsidP="00301FAA">
      <w:pPr>
        <w:pStyle w:val="af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</w:t>
      </w:r>
      <w:r w:rsidR="00E53787">
        <w:rPr>
          <w:sz w:val="28"/>
          <w:szCs w:val="28"/>
        </w:rPr>
        <w:t>7</w:t>
      </w:r>
      <w:r>
        <w:rPr>
          <w:sz w:val="28"/>
          <w:szCs w:val="28"/>
        </w:rPr>
        <w:t xml:space="preserve">.2022 бюджет исполнен с профицитом в размере </w:t>
      </w:r>
      <w:r w:rsidR="00E53787">
        <w:rPr>
          <w:sz w:val="28"/>
          <w:szCs w:val="28"/>
        </w:rPr>
        <w:t>16 792,6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55E68A0B" w14:textId="3F43EFC2" w:rsidR="00301FAA" w:rsidRDefault="00C70A90" w:rsidP="00C70A90">
      <w:pPr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22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</w:t>
      </w:r>
      <w:r w:rsidR="00E53787">
        <w:rPr>
          <w:sz w:val="28"/>
          <w:szCs w:val="28"/>
        </w:rPr>
        <w:t>6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22 составил</w:t>
      </w:r>
      <w:r w:rsidRPr="004626D6">
        <w:rPr>
          <w:sz w:val="28"/>
          <w:szCs w:val="28"/>
        </w:rPr>
        <w:t xml:space="preserve"> 0,0 тыс. руб.</w:t>
      </w:r>
    </w:p>
    <w:p w14:paraId="084AB000" w14:textId="77777777" w:rsidR="006B3458" w:rsidRDefault="006B3458" w:rsidP="006B3458">
      <w:pPr>
        <w:ind w:firstLine="709"/>
        <w:jc w:val="both"/>
        <w:rPr>
          <w:sz w:val="28"/>
          <w:szCs w:val="28"/>
        </w:rPr>
      </w:pPr>
    </w:p>
    <w:p w14:paraId="344EA7F9" w14:textId="3B7A8E04" w:rsidR="00727A31" w:rsidRDefault="00727A31" w:rsidP="006F5945">
      <w:pPr>
        <w:ind w:firstLine="709"/>
        <w:jc w:val="center"/>
        <w:rPr>
          <w:b/>
          <w:sz w:val="28"/>
          <w:szCs w:val="28"/>
        </w:rPr>
      </w:pPr>
      <w:r w:rsidRPr="00727A31">
        <w:rPr>
          <w:b/>
          <w:sz w:val="28"/>
          <w:szCs w:val="28"/>
        </w:rPr>
        <w:t>Анализ исполнения резервного фонда муниципального образования г. Бодайбо и района</w:t>
      </w:r>
    </w:p>
    <w:p w14:paraId="67A6F822" w14:textId="77777777" w:rsidR="00BD6E86" w:rsidRDefault="00BD6E86" w:rsidP="006F5945">
      <w:pPr>
        <w:ind w:firstLine="709"/>
        <w:jc w:val="center"/>
        <w:rPr>
          <w:b/>
          <w:sz w:val="28"/>
          <w:szCs w:val="28"/>
        </w:rPr>
      </w:pPr>
    </w:p>
    <w:p w14:paraId="488EC93B" w14:textId="214FEB04" w:rsidR="00727A31" w:rsidRPr="003479EF" w:rsidRDefault="00727A31" w:rsidP="00727A3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920C80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>
        <w:rPr>
          <w:sz w:val="28"/>
          <w:szCs w:val="28"/>
        </w:rPr>
        <w:t>13.12.</w:t>
      </w:r>
      <w:r w:rsidRPr="0035066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506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26-</w:t>
      </w:r>
      <w:r w:rsidRPr="005D0931">
        <w:rPr>
          <w:sz w:val="28"/>
          <w:szCs w:val="28"/>
        </w:rPr>
        <w:t xml:space="preserve">па «О </w:t>
      </w:r>
      <w:proofErr w:type="gramStart"/>
      <w:r w:rsidRPr="005D0931">
        <w:rPr>
          <w:sz w:val="28"/>
          <w:szCs w:val="28"/>
        </w:rPr>
        <w:t>бюджете  муниципального</w:t>
      </w:r>
      <w:proofErr w:type="gramEnd"/>
      <w:r w:rsidRPr="005D0931">
        <w:rPr>
          <w:sz w:val="28"/>
          <w:szCs w:val="28"/>
        </w:rPr>
        <w:t xml:space="preserve"> образования г. Бодайбо и района на 20</w:t>
      </w:r>
      <w:r>
        <w:rPr>
          <w:sz w:val="28"/>
          <w:szCs w:val="28"/>
        </w:rPr>
        <w:t>22 год и плановый период 2023 и 2024</w:t>
      </w:r>
      <w:r w:rsidRPr="005D0931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D09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47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размер резервного фонда на 2022 год установлен в размере </w:t>
      </w:r>
      <w:r w:rsidR="003479EF">
        <w:rPr>
          <w:sz w:val="28"/>
          <w:szCs w:val="28"/>
        </w:rPr>
        <w:t>480,0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 w:rsidR="003479EF">
        <w:rPr>
          <w:sz w:val="28"/>
          <w:szCs w:val="28"/>
        </w:rPr>
        <w:t xml:space="preserve">.  За 1 </w:t>
      </w:r>
      <w:proofErr w:type="gramStart"/>
      <w:r w:rsidR="00802106">
        <w:rPr>
          <w:sz w:val="28"/>
          <w:szCs w:val="28"/>
        </w:rPr>
        <w:t xml:space="preserve">полугодие </w:t>
      </w:r>
      <w:r w:rsidR="003479EF">
        <w:rPr>
          <w:sz w:val="28"/>
          <w:szCs w:val="28"/>
        </w:rPr>
        <w:t xml:space="preserve"> 2022</w:t>
      </w:r>
      <w:proofErr w:type="gramEnd"/>
      <w:r w:rsidR="003479EF">
        <w:rPr>
          <w:sz w:val="28"/>
          <w:szCs w:val="28"/>
        </w:rPr>
        <w:t xml:space="preserve"> года резервный фонд увеличен на  5</w:t>
      </w:r>
      <w:r w:rsidR="000A2D31">
        <w:rPr>
          <w:sz w:val="28"/>
          <w:szCs w:val="28"/>
        </w:rPr>
        <w:t>7</w:t>
      </w:r>
      <w:r w:rsidR="003479EF">
        <w:rPr>
          <w:sz w:val="28"/>
          <w:szCs w:val="28"/>
        </w:rPr>
        <w:t xml:space="preserve">0, </w:t>
      </w:r>
      <w:proofErr w:type="spellStart"/>
      <w:r w:rsidR="003479EF">
        <w:rPr>
          <w:sz w:val="28"/>
          <w:szCs w:val="28"/>
        </w:rPr>
        <w:t>тыс.рублей</w:t>
      </w:r>
      <w:proofErr w:type="spellEnd"/>
      <w:r w:rsidR="003479EF">
        <w:rPr>
          <w:sz w:val="28"/>
          <w:szCs w:val="28"/>
        </w:rPr>
        <w:t xml:space="preserve"> ( 1</w:t>
      </w:r>
      <w:r w:rsidR="000A2D31">
        <w:rPr>
          <w:sz w:val="28"/>
          <w:szCs w:val="28"/>
        </w:rPr>
        <w:t>18,7</w:t>
      </w:r>
      <w:r w:rsidR="003479EF">
        <w:rPr>
          <w:sz w:val="28"/>
          <w:szCs w:val="28"/>
        </w:rPr>
        <w:t xml:space="preserve">%).  </w:t>
      </w:r>
      <w:r w:rsidR="003479EF" w:rsidRPr="003479EF">
        <w:rPr>
          <w:sz w:val="28"/>
          <w:szCs w:val="28"/>
        </w:rPr>
        <w:t xml:space="preserve">В отчетном периоде расходование бюджетных ассигнований резервного </w:t>
      </w:r>
      <w:proofErr w:type="gramStart"/>
      <w:r w:rsidR="003479EF" w:rsidRPr="003479EF">
        <w:rPr>
          <w:sz w:val="28"/>
          <w:szCs w:val="28"/>
        </w:rPr>
        <w:t>фонда  составили</w:t>
      </w:r>
      <w:proofErr w:type="gramEnd"/>
      <w:r w:rsidR="003479EF" w:rsidRPr="003479EF">
        <w:rPr>
          <w:sz w:val="28"/>
          <w:szCs w:val="28"/>
        </w:rPr>
        <w:t xml:space="preserve"> </w:t>
      </w:r>
      <w:r w:rsidR="004E6170">
        <w:rPr>
          <w:sz w:val="28"/>
          <w:szCs w:val="28"/>
        </w:rPr>
        <w:t xml:space="preserve">                       </w:t>
      </w:r>
      <w:r w:rsidR="000A2D31">
        <w:rPr>
          <w:sz w:val="28"/>
          <w:szCs w:val="28"/>
        </w:rPr>
        <w:t>1 050,0</w:t>
      </w:r>
      <w:r w:rsidR="003479EF" w:rsidRPr="003479EF">
        <w:rPr>
          <w:sz w:val="28"/>
          <w:szCs w:val="28"/>
        </w:rPr>
        <w:t xml:space="preserve"> </w:t>
      </w:r>
      <w:proofErr w:type="spellStart"/>
      <w:r w:rsidR="003479EF" w:rsidRPr="003479EF">
        <w:rPr>
          <w:sz w:val="28"/>
          <w:szCs w:val="28"/>
        </w:rPr>
        <w:t>тыс.рублей</w:t>
      </w:r>
      <w:proofErr w:type="spellEnd"/>
      <w:r w:rsidR="003479EF" w:rsidRPr="003479EF">
        <w:rPr>
          <w:sz w:val="28"/>
          <w:szCs w:val="28"/>
        </w:rPr>
        <w:t>.</w:t>
      </w:r>
    </w:p>
    <w:p w14:paraId="28CACB1B" w14:textId="77777777" w:rsidR="00966180" w:rsidRDefault="00727A31" w:rsidP="003479EF">
      <w:pPr>
        <w:ind w:firstLine="709"/>
        <w:jc w:val="both"/>
      </w:pPr>
      <w:r>
        <w:t xml:space="preserve"> </w:t>
      </w:r>
    </w:p>
    <w:p w14:paraId="06DE8927" w14:textId="77777777" w:rsidR="00D64140" w:rsidRDefault="00D64140" w:rsidP="006F5945">
      <w:pPr>
        <w:ind w:firstLine="709"/>
        <w:jc w:val="center"/>
        <w:rPr>
          <w:b/>
          <w:sz w:val="28"/>
          <w:szCs w:val="28"/>
        </w:rPr>
      </w:pPr>
      <w:r w:rsidRPr="00D64140">
        <w:rPr>
          <w:b/>
          <w:sz w:val="28"/>
          <w:szCs w:val="28"/>
        </w:rPr>
        <w:t>Вывод</w:t>
      </w:r>
    </w:p>
    <w:p w14:paraId="22405571" w14:textId="77777777" w:rsidR="00D64140" w:rsidRDefault="00D64140" w:rsidP="003479EF">
      <w:pPr>
        <w:ind w:firstLine="709"/>
        <w:jc w:val="both"/>
        <w:rPr>
          <w:b/>
          <w:sz w:val="28"/>
          <w:szCs w:val="28"/>
        </w:rPr>
      </w:pPr>
    </w:p>
    <w:p w14:paraId="6DBEDBE2" w14:textId="63D81CC1" w:rsidR="005652B6" w:rsidRDefault="005652B6" w:rsidP="00DA4456">
      <w:pPr>
        <w:widowControl/>
        <w:autoSpaceDE/>
        <w:autoSpaceDN/>
        <w:adjustRightInd/>
        <w:jc w:val="both"/>
      </w:pPr>
      <w:r>
        <w:rPr>
          <w:spacing w:val="-2"/>
          <w:sz w:val="28"/>
          <w:szCs w:val="28"/>
        </w:rPr>
        <w:t xml:space="preserve">           1. </w:t>
      </w: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Pr="00FA5C3E">
        <w:rPr>
          <w:rFonts w:eastAsia="Calibri"/>
          <w:sz w:val="28"/>
          <w:szCs w:val="28"/>
        </w:rPr>
        <w:t>отчет об исполнении</w:t>
      </w:r>
      <w:r>
        <w:rPr>
          <w:rFonts w:eastAsia="Calibri"/>
          <w:b/>
          <w:sz w:val="28"/>
          <w:szCs w:val="28"/>
        </w:rPr>
        <w:t xml:space="preserve">  </w:t>
      </w:r>
      <w:r w:rsidRPr="00FA5C3E">
        <w:rPr>
          <w:rFonts w:eastAsia="Calibri"/>
          <w:sz w:val="28"/>
          <w:szCs w:val="28"/>
        </w:rPr>
        <w:t>бюджета муниципального образования г. Бодайбо и района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за 1полугодие  2022 года (далее - Заключение Ревизионной комиссии) </w:t>
      </w:r>
      <w:r w:rsidRPr="0072745E">
        <w:rPr>
          <w:spacing w:val="-2"/>
          <w:sz w:val="28"/>
          <w:szCs w:val="28"/>
        </w:rPr>
        <w:t>подготовлено в соответствии с</w:t>
      </w:r>
      <w:r>
        <w:rPr>
          <w:spacing w:val="-2"/>
          <w:sz w:val="28"/>
          <w:szCs w:val="28"/>
        </w:rPr>
        <w:t xml:space="preserve">о статьей 264.2 Бюджетного кодекса Российской Федерации ( далее – БК РФ) , </w:t>
      </w:r>
      <w:r w:rsidRPr="0072745E">
        <w:rPr>
          <w:spacing w:val="-2"/>
          <w:sz w:val="28"/>
          <w:szCs w:val="28"/>
        </w:rPr>
        <w:t xml:space="preserve"> </w:t>
      </w:r>
      <w:r w:rsidRPr="0072745E">
        <w:rPr>
          <w:sz w:val="28"/>
          <w:szCs w:val="28"/>
        </w:rPr>
        <w:t xml:space="preserve">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>Положением</w:t>
      </w:r>
      <w:r w:rsidRPr="001E5273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Ревизионной комиссии </w:t>
      </w:r>
      <w:r w:rsidRPr="001E527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</w:t>
      </w:r>
      <w:r w:rsidRPr="001E5273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</w:t>
      </w:r>
      <w:r w:rsidRPr="001E5273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от 19.12.2012 № 30-па (с изменениями и дополнениями), планом работы Ревизионной комиссии на 2022 год,  </w:t>
      </w:r>
      <w:r w:rsidRPr="0072745E">
        <w:rPr>
          <w:bCs/>
          <w:spacing w:val="-1"/>
          <w:sz w:val="28"/>
          <w:szCs w:val="28"/>
        </w:rPr>
        <w:t xml:space="preserve">распоряжением  </w:t>
      </w:r>
      <w:proofErr w:type="spellStart"/>
      <w:r>
        <w:rPr>
          <w:bCs/>
          <w:spacing w:val="-1"/>
          <w:sz w:val="28"/>
          <w:szCs w:val="28"/>
        </w:rPr>
        <w:t>и.о</w:t>
      </w:r>
      <w:proofErr w:type="spellEnd"/>
      <w:r>
        <w:rPr>
          <w:bCs/>
          <w:spacing w:val="-1"/>
          <w:sz w:val="28"/>
          <w:szCs w:val="28"/>
        </w:rPr>
        <w:t xml:space="preserve">. </w:t>
      </w:r>
      <w:r w:rsidRPr="0072745E">
        <w:rPr>
          <w:bCs/>
          <w:spacing w:val="-1"/>
          <w:sz w:val="28"/>
          <w:szCs w:val="28"/>
        </w:rPr>
        <w:t xml:space="preserve">председателя Ревизионной комиссии от  </w:t>
      </w:r>
      <w:r>
        <w:rPr>
          <w:bCs/>
          <w:spacing w:val="-1"/>
          <w:sz w:val="28"/>
          <w:szCs w:val="28"/>
        </w:rPr>
        <w:t>01.08.</w:t>
      </w:r>
      <w:r w:rsidRPr="005A46D7">
        <w:rPr>
          <w:bCs/>
          <w:spacing w:val="-1"/>
          <w:sz w:val="28"/>
          <w:szCs w:val="28"/>
        </w:rPr>
        <w:t>2022 № 65-п.</w:t>
      </w:r>
    </w:p>
    <w:p w14:paraId="63F5E530" w14:textId="29D82ED5" w:rsidR="005652B6" w:rsidRDefault="005652B6" w:rsidP="00DA4456">
      <w:pPr>
        <w:shd w:val="clear" w:color="auto" w:fill="FFFFFF"/>
        <w:jc w:val="both"/>
      </w:pPr>
      <w:r>
        <w:rPr>
          <w:sz w:val="28"/>
          <w:szCs w:val="28"/>
        </w:rPr>
        <w:t xml:space="preserve">           Отчет об исполнении бюджета муниципального </w:t>
      </w:r>
      <w:proofErr w:type="gramStart"/>
      <w:r>
        <w:rPr>
          <w:sz w:val="28"/>
          <w:szCs w:val="28"/>
        </w:rPr>
        <w:t>образования  г.</w:t>
      </w:r>
      <w:proofErr w:type="gramEnd"/>
      <w:r>
        <w:rPr>
          <w:sz w:val="28"/>
          <w:szCs w:val="28"/>
        </w:rPr>
        <w:t xml:space="preserve"> Бодайбо и района за 1 полугодие  2022 года утвержден распоряжением администрации г. Бодайбо и района от 22.07.2022 № 422-ра «Об утверждении отчета об исполнении бюджета МО г. Бодайбо и района за 1 полугодие  2022г.».</w:t>
      </w:r>
    </w:p>
    <w:p w14:paraId="6B664664" w14:textId="6F01B4A5" w:rsidR="005652B6" w:rsidRDefault="005652B6" w:rsidP="00565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Доходная часть местного бюджета за 1 полугодие 2022 года исполнена в сумме 820 347,5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или 48,2%  к плану ( не исполнено – 882 227,2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  :</w:t>
      </w:r>
    </w:p>
    <w:p w14:paraId="4DA75001" w14:textId="77777777" w:rsidR="005652B6" w:rsidRDefault="005652B6" w:rsidP="005652B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налоговые и неналоговые доходы исполнены в сумме 478 847,0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или 45,7%;</w:t>
      </w:r>
    </w:p>
    <w:p w14:paraId="0E0A0C3C" w14:textId="19815A96" w:rsidR="005652B6" w:rsidRDefault="005652B6" w:rsidP="00DA4456">
      <w:pPr>
        <w:shd w:val="clear" w:color="auto" w:fill="FFFFFF"/>
        <w:ind w:firstLine="709"/>
        <w:jc w:val="both"/>
      </w:pPr>
      <w:r>
        <w:rPr>
          <w:sz w:val="28"/>
          <w:szCs w:val="28"/>
        </w:rPr>
        <w:lastRenderedPageBreak/>
        <w:t xml:space="preserve">- безвозмездные поступления – в </w:t>
      </w:r>
      <w:proofErr w:type="gramStart"/>
      <w:r>
        <w:rPr>
          <w:sz w:val="28"/>
          <w:szCs w:val="28"/>
        </w:rPr>
        <w:t>сумме  341</w:t>
      </w:r>
      <w:proofErr w:type="gramEnd"/>
      <w:r>
        <w:rPr>
          <w:sz w:val="28"/>
          <w:szCs w:val="28"/>
        </w:rPr>
        <w:t> 500,5</w:t>
      </w:r>
      <w:r w:rsidRPr="00F3293A">
        <w:rPr>
          <w:bCs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или 52,1%.</w:t>
      </w:r>
    </w:p>
    <w:p w14:paraId="2FD99A0E" w14:textId="65C5A9B0" w:rsidR="006433FD" w:rsidRDefault="00414792" w:rsidP="00DA445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52B6">
        <w:rPr>
          <w:sz w:val="28"/>
          <w:szCs w:val="28"/>
        </w:rPr>
        <w:t xml:space="preserve">В структуре доходов местного бюджета удельный вес налоговых и </w:t>
      </w:r>
      <w:proofErr w:type="gramStart"/>
      <w:r w:rsidR="005652B6">
        <w:rPr>
          <w:sz w:val="28"/>
          <w:szCs w:val="28"/>
        </w:rPr>
        <w:t>неналоговых  доходов</w:t>
      </w:r>
      <w:proofErr w:type="gramEnd"/>
      <w:r w:rsidR="005652B6">
        <w:rPr>
          <w:sz w:val="28"/>
          <w:szCs w:val="28"/>
        </w:rPr>
        <w:t xml:space="preserve"> составил 58,4</w:t>
      </w:r>
      <w:r w:rsidR="005652B6" w:rsidRPr="00D30EC5">
        <w:rPr>
          <w:sz w:val="28"/>
          <w:szCs w:val="28"/>
        </w:rPr>
        <w:t>%</w:t>
      </w:r>
      <w:r w:rsidR="005652B6" w:rsidRPr="003F6EE8">
        <w:rPr>
          <w:sz w:val="28"/>
          <w:szCs w:val="28"/>
        </w:rPr>
        <w:t>.</w:t>
      </w:r>
      <w:r w:rsidR="005652B6">
        <w:rPr>
          <w:sz w:val="28"/>
          <w:szCs w:val="28"/>
        </w:rPr>
        <w:t xml:space="preserve">  На долю безвозмездных поступлений приходится 41,6% общего объема доходной части местного бюджета.</w:t>
      </w:r>
      <w:r w:rsidR="006433FD">
        <w:rPr>
          <w:sz w:val="28"/>
          <w:szCs w:val="28"/>
        </w:rPr>
        <w:t xml:space="preserve">       </w:t>
      </w:r>
    </w:p>
    <w:p w14:paraId="4E63028C" w14:textId="6D8897E8" w:rsidR="005652B6" w:rsidRDefault="006433FD" w:rsidP="00DA445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C05FAC">
        <w:rPr>
          <w:sz w:val="28"/>
          <w:szCs w:val="28"/>
        </w:rPr>
        <w:t xml:space="preserve">По сравнению с аналогичным периодом прошлого года доходы бюджета </w:t>
      </w:r>
      <w:r w:rsidRPr="00C05FAC">
        <w:rPr>
          <w:b/>
          <w:sz w:val="28"/>
          <w:szCs w:val="28"/>
        </w:rPr>
        <w:t>уменьшились</w:t>
      </w:r>
      <w:r w:rsidRPr="00C05FAC">
        <w:rPr>
          <w:sz w:val="28"/>
          <w:szCs w:val="28"/>
        </w:rPr>
        <w:t xml:space="preserve"> </w:t>
      </w:r>
      <w:proofErr w:type="gramStart"/>
      <w:r w:rsidRPr="00C05FAC">
        <w:rPr>
          <w:sz w:val="28"/>
          <w:szCs w:val="28"/>
        </w:rPr>
        <w:t>на  18</w:t>
      </w:r>
      <w:proofErr w:type="gramEnd"/>
      <w:r w:rsidRPr="00C05FAC">
        <w:rPr>
          <w:sz w:val="28"/>
          <w:szCs w:val="28"/>
        </w:rPr>
        <w:t xml:space="preserve"> 769,0  тыс. рублей, или на 2,2%. Налоговые и неналоговые доходы в сравнении с отчетным периодом 2021 года </w:t>
      </w:r>
      <w:r w:rsidRPr="006433FD">
        <w:rPr>
          <w:b/>
          <w:sz w:val="28"/>
          <w:szCs w:val="28"/>
        </w:rPr>
        <w:t>снизились</w:t>
      </w:r>
      <w:r w:rsidRPr="00C05FAC">
        <w:rPr>
          <w:sz w:val="28"/>
          <w:szCs w:val="28"/>
        </w:rPr>
        <w:t xml:space="preserve">   на 28 402,6 </w:t>
      </w:r>
      <w:proofErr w:type="spellStart"/>
      <w:proofErr w:type="gramStart"/>
      <w:r w:rsidRPr="00C05FAC">
        <w:rPr>
          <w:sz w:val="28"/>
          <w:szCs w:val="28"/>
        </w:rPr>
        <w:t>тыс.рублей</w:t>
      </w:r>
      <w:proofErr w:type="spellEnd"/>
      <w:proofErr w:type="gramEnd"/>
      <w:r w:rsidRPr="00C05FAC">
        <w:rPr>
          <w:sz w:val="28"/>
          <w:szCs w:val="28"/>
        </w:rPr>
        <w:t xml:space="preserve"> , или </w:t>
      </w:r>
      <w:r>
        <w:rPr>
          <w:sz w:val="28"/>
          <w:szCs w:val="28"/>
        </w:rPr>
        <w:t xml:space="preserve"> на </w:t>
      </w:r>
      <w:r w:rsidRPr="00C05FAC">
        <w:rPr>
          <w:sz w:val="28"/>
          <w:szCs w:val="28"/>
        </w:rPr>
        <w:t xml:space="preserve">5,6 %, объем безвозмездных поступлений </w:t>
      </w:r>
      <w:r w:rsidRPr="006433FD">
        <w:rPr>
          <w:b/>
          <w:sz w:val="28"/>
          <w:szCs w:val="28"/>
        </w:rPr>
        <w:t>вырос</w:t>
      </w:r>
      <w:r w:rsidRPr="00C05F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9 633,7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, или на </w:t>
      </w:r>
      <w:r w:rsidRPr="00C05FAC">
        <w:rPr>
          <w:sz w:val="28"/>
          <w:szCs w:val="28"/>
        </w:rPr>
        <w:t xml:space="preserve"> 2,9 %.</w:t>
      </w:r>
      <w:r w:rsidR="005652B6" w:rsidRPr="000A77F0">
        <w:rPr>
          <w:b/>
          <w:sz w:val="28"/>
          <w:szCs w:val="28"/>
        </w:rPr>
        <w:t xml:space="preserve">       </w:t>
      </w:r>
    </w:p>
    <w:p w14:paraId="16177BC2" w14:textId="14F72CCA" w:rsidR="005652B6" w:rsidRPr="00F03711" w:rsidRDefault="00414792" w:rsidP="005652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52B6" w:rsidRPr="00F03711">
        <w:rPr>
          <w:sz w:val="28"/>
          <w:szCs w:val="28"/>
        </w:rPr>
        <w:t>В</w:t>
      </w:r>
      <w:r w:rsidR="005652B6">
        <w:rPr>
          <w:sz w:val="28"/>
          <w:szCs w:val="28"/>
        </w:rPr>
        <w:t xml:space="preserve"> 1 </w:t>
      </w:r>
      <w:proofErr w:type="gramStart"/>
      <w:r w:rsidR="005652B6">
        <w:rPr>
          <w:sz w:val="28"/>
          <w:szCs w:val="28"/>
        </w:rPr>
        <w:t>полугоди</w:t>
      </w:r>
      <w:r w:rsidR="00DA4456">
        <w:rPr>
          <w:sz w:val="28"/>
          <w:szCs w:val="28"/>
        </w:rPr>
        <w:t>и</w:t>
      </w:r>
      <w:r w:rsidR="005652B6">
        <w:rPr>
          <w:sz w:val="28"/>
          <w:szCs w:val="28"/>
        </w:rPr>
        <w:t xml:space="preserve">  2022</w:t>
      </w:r>
      <w:proofErr w:type="gramEnd"/>
      <w:r w:rsidR="005652B6">
        <w:rPr>
          <w:sz w:val="28"/>
          <w:szCs w:val="28"/>
        </w:rPr>
        <w:t xml:space="preserve"> года в структуре собственных доходов бюджета  на долю </w:t>
      </w:r>
      <w:r w:rsidR="005652B6" w:rsidRPr="00414792">
        <w:rPr>
          <w:sz w:val="28"/>
          <w:szCs w:val="28"/>
        </w:rPr>
        <w:t>налоговых доходов</w:t>
      </w:r>
      <w:r w:rsidR="005652B6">
        <w:rPr>
          <w:b/>
          <w:sz w:val="28"/>
          <w:szCs w:val="28"/>
        </w:rPr>
        <w:t xml:space="preserve"> </w:t>
      </w:r>
      <w:r w:rsidR="005652B6">
        <w:rPr>
          <w:sz w:val="28"/>
          <w:szCs w:val="28"/>
        </w:rPr>
        <w:t xml:space="preserve">приходится 92,5 %. В абсолютном выражении поступления в местный бюджет составили 442 726,4 </w:t>
      </w:r>
      <w:proofErr w:type="spellStart"/>
      <w:proofErr w:type="gramStart"/>
      <w:r w:rsidR="005652B6">
        <w:rPr>
          <w:sz w:val="28"/>
          <w:szCs w:val="28"/>
        </w:rPr>
        <w:t>тыс.рублей</w:t>
      </w:r>
      <w:proofErr w:type="spellEnd"/>
      <w:proofErr w:type="gramEnd"/>
      <w:r w:rsidR="005652B6">
        <w:rPr>
          <w:sz w:val="28"/>
          <w:szCs w:val="28"/>
        </w:rPr>
        <w:t>, или 45,7% годовых прогнозных назначений. Основными налогами, которые сформировали доходную часть бюджета в 1 полугоди</w:t>
      </w:r>
      <w:r w:rsidR="00DA4456">
        <w:rPr>
          <w:sz w:val="28"/>
          <w:szCs w:val="28"/>
        </w:rPr>
        <w:t>и</w:t>
      </w:r>
      <w:r w:rsidR="005652B6">
        <w:rPr>
          <w:sz w:val="28"/>
          <w:szCs w:val="28"/>
        </w:rPr>
        <w:t xml:space="preserve"> 2022 </w:t>
      </w:r>
      <w:proofErr w:type="gramStart"/>
      <w:r w:rsidR="005652B6">
        <w:rPr>
          <w:sz w:val="28"/>
          <w:szCs w:val="28"/>
        </w:rPr>
        <w:t>года  являются</w:t>
      </w:r>
      <w:proofErr w:type="gramEnd"/>
      <w:r w:rsidR="005652B6">
        <w:rPr>
          <w:sz w:val="28"/>
          <w:szCs w:val="28"/>
        </w:rPr>
        <w:t xml:space="preserve">  </w:t>
      </w:r>
      <w:r w:rsidR="005652B6">
        <w:rPr>
          <w:b/>
          <w:sz w:val="28"/>
          <w:szCs w:val="28"/>
        </w:rPr>
        <w:t xml:space="preserve"> </w:t>
      </w:r>
      <w:r w:rsidR="005652B6">
        <w:rPr>
          <w:sz w:val="28"/>
          <w:szCs w:val="28"/>
        </w:rPr>
        <w:t>налог на доходы физических лиц, налог на совокупный доход, государственная пошлина.</w:t>
      </w:r>
      <w:r w:rsidR="005652B6">
        <w:rPr>
          <w:b/>
          <w:sz w:val="28"/>
          <w:szCs w:val="28"/>
        </w:rPr>
        <w:t xml:space="preserve"> </w:t>
      </w:r>
    </w:p>
    <w:p w14:paraId="691B9677" w14:textId="5DE176F8" w:rsidR="00414792" w:rsidRDefault="005652B6" w:rsidP="00DA445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B1085">
        <w:rPr>
          <w:sz w:val="28"/>
          <w:szCs w:val="28"/>
        </w:rPr>
        <w:t>На</w:t>
      </w:r>
      <w:r>
        <w:rPr>
          <w:sz w:val="28"/>
          <w:szCs w:val="28"/>
        </w:rPr>
        <w:t xml:space="preserve"> долю неналоговых доходов </w:t>
      </w:r>
      <w:proofErr w:type="gramStart"/>
      <w:r>
        <w:rPr>
          <w:sz w:val="28"/>
          <w:szCs w:val="28"/>
        </w:rPr>
        <w:t>приходится  7</w:t>
      </w:r>
      <w:proofErr w:type="gramEnd"/>
      <w:r>
        <w:rPr>
          <w:sz w:val="28"/>
          <w:szCs w:val="28"/>
        </w:rPr>
        <w:t>,5% объема поступивших в местный бюджет в 1 полугоди</w:t>
      </w:r>
      <w:r w:rsidR="00DA4456">
        <w:rPr>
          <w:sz w:val="28"/>
          <w:szCs w:val="28"/>
        </w:rPr>
        <w:t>и</w:t>
      </w:r>
      <w:r>
        <w:rPr>
          <w:sz w:val="28"/>
          <w:szCs w:val="28"/>
        </w:rPr>
        <w:t xml:space="preserve"> 2022 года </w:t>
      </w:r>
    </w:p>
    <w:p w14:paraId="44623E96" w14:textId="05EA8041" w:rsidR="005652B6" w:rsidRDefault="00414792" w:rsidP="00DA4456">
      <w:pPr>
        <w:widowControl/>
        <w:autoSpaceDE/>
        <w:autoSpaceDN/>
        <w:adjustRightInd/>
        <w:ind w:firstLine="567"/>
        <w:jc w:val="both"/>
      </w:pPr>
      <w:r>
        <w:rPr>
          <w:sz w:val="28"/>
          <w:szCs w:val="28"/>
        </w:rPr>
        <w:t xml:space="preserve">Наибольший удельный вес в объеме неналоговых доходов занимают </w:t>
      </w:r>
      <w:r w:rsidRPr="00414792">
        <w:rPr>
          <w:sz w:val="28"/>
          <w:szCs w:val="28"/>
        </w:rPr>
        <w:t xml:space="preserve">доходы от оказания платных услуг </w:t>
      </w:r>
      <w:proofErr w:type="gramStart"/>
      <w:r w:rsidRPr="00414792">
        <w:rPr>
          <w:sz w:val="28"/>
          <w:szCs w:val="28"/>
        </w:rPr>
        <w:t>( работ</w:t>
      </w:r>
      <w:proofErr w:type="gramEnd"/>
      <w:r w:rsidRPr="00414792">
        <w:rPr>
          <w:sz w:val="28"/>
          <w:szCs w:val="28"/>
        </w:rPr>
        <w:t>) и компенсации затрат государству-  47,3%,</w:t>
      </w:r>
      <w:r>
        <w:rPr>
          <w:sz w:val="28"/>
          <w:szCs w:val="28"/>
        </w:rPr>
        <w:t xml:space="preserve"> поступления составили  17 087,9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0807CCEC" w14:textId="77777777" w:rsidR="005652B6" w:rsidRDefault="005652B6" w:rsidP="005652B6">
      <w:pPr>
        <w:widowControl/>
        <w:tabs>
          <w:tab w:val="left" w:pos="553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9D1848">
        <w:rPr>
          <w:b/>
          <w:sz w:val="28"/>
          <w:szCs w:val="28"/>
        </w:rPr>
        <w:t xml:space="preserve">Безвозмездные поступления от других бюджетов бюджетной системы Российской Федерации </w:t>
      </w:r>
      <w:r w:rsidRPr="009D1848">
        <w:rPr>
          <w:sz w:val="28"/>
          <w:szCs w:val="28"/>
        </w:rPr>
        <w:t>сложились в сумме</w:t>
      </w:r>
      <w:r>
        <w:rPr>
          <w:b/>
          <w:sz w:val="28"/>
          <w:szCs w:val="28"/>
        </w:rPr>
        <w:t xml:space="preserve"> </w:t>
      </w:r>
      <w:r w:rsidRPr="00414792">
        <w:rPr>
          <w:sz w:val="28"/>
          <w:szCs w:val="28"/>
        </w:rPr>
        <w:t>341 202,0</w:t>
      </w:r>
      <w:r w:rsidRPr="009D1848">
        <w:rPr>
          <w:sz w:val="28"/>
          <w:szCs w:val="28"/>
        </w:rPr>
        <w:t xml:space="preserve"> </w:t>
      </w:r>
      <w:proofErr w:type="spellStart"/>
      <w:proofErr w:type="gramStart"/>
      <w:r w:rsidRPr="009D1848">
        <w:rPr>
          <w:sz w:val="28"/>
          <w:szCs w:val="28"/>
        </w:rPr>
        <w:t>тыс.рублей</w:t>
      </w:r>
      <w:proofErr w:type="spellEnd"/>
      <w:proofErr w:type="gramEnd"/>
      <w:r w:rsidRPr="009D1848">
        <w:rPr>
          <w:sz w:val="28"/>
          <w:szCs w:val="28"/>
        </w:rPr>
        <w:t xml:space="preserve">, что составило </w:t>
      </w:r>
      <w:r>
        <w:rPr>
          <w:sz w:val="28"/>
          <w:szCs w:val="28"/>
        </w:rPr>
        <w:t>52,0</w:t>
      </w:r>
      <w:r w:rsidRPr="009D1848">
        <w:rPr>
          <w:sz w:val="28"/>
          <w:szCs w:val="28"/>
        </w:rPr>
        <w:t>%</w:t>
      </w:r>
      <w:r>
        <w:rPr>
          <w:sz w:val="28"/>
          <w:szCs w:val="28"/>
        </w:rPr>
        <w:t xml:space="preserve"> годовых прогнозных назначений.</w:t>
      </w:r>
    </w:p>
    <w:p w14:paraId="4299D2F7" w14:textId="4794AFC0" w:rsidR="005652B6" w:rsidRDefault="005652B6" w:rsidP="00DA4456">
      <w:pPr>
        <w:shd w:val="clear" w:color="auto" w:fill="FFFFFF"/>
        <w:jc w:val="both"/>
      </w:pPr>
      <w:r w:rsidRPr="00303737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Наибольший  объем</w:t>
      </w:r>
      <w:proofErr w:type="gramEnd"/>
      <w:r>
        <w:rPr>
          <w:sz w:val="28"/>
          <w:szCs w:val="28"/>
        </w:rPr>
        <w:t xml:space="preserve"> в структуре безвозмездных поступлений занимают </w:t>
      </w:r>
      <w:r w:rsidRPr="00D31271">
        <w:rPr>
          <w:b/>
          <w:sz w:val="28"/>
          <w:szCs w:val="28"/>
        </w:rPr>
        <w:t>субвенции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82,3%. Объем полученных субвенций за 1 </w:t>
      </w:r>
      <w:proofErr w:type="gramStart"/>
      <w:r>
        <w:rPr>
          <w:sz w:val="28"/>
          <w:szCs w:val="28"/>
        </w:rPr>
        <w:t>полугодие  2022</w:t>
      </w:r>
      <w:proofErr w:type="gramEnd"/>
      <w:r>
        <w:rPr>
          <w:sz w:val="28"/>
          <w:szCs w:val="28"/>
        </w:rPr>
        <w:t xml:space="preserve"> года составил 281 155,2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или 55,5% утвержденных плановых назначений. </w:t>
      </w:r>
    </w:p>
    <w:p w14:paraId="70A30EE5" w14:textId="4F7FB41F" w:rsidR="005652B6" w:rsidRDefault="00414792" w:rsidP="00DA4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652B6">
        <w:rPr>
          <w:sz w:val="28"/>
          <w:szCs w:val="28"/>
        </w:rPr>
        <w:t>Исполнение местного бюджета за 1</w:t>
      </w:r>
      <w:r w:rsidR="00DA4456">
        <w:rPr>
          <w:sz w:val="28"/>
          <w:szCs w:val="28"/>
        </w:rPr>
        <w:t xml:space="preserve"> </w:t>
      </w:r>
      <w:proofErr w:type="gramStart"/>
      <w:r w:rsidR="005652B6">
        <w:rPr>
          <w:sz w:val="28"/>
          <w:szCs w:val="28"/>
        </w:rPr>
        <w:t>полугодие  2022</w:t>
      </w:r>
      <w:proofErr w:type="gramEnd"/>
      <w:r w:rsidR="005652B6">
        <w:rPr>
          <w:sz w:val="28"/>
          <w:szCs w:val="28"/>
        </w:rPr>
        <w:t xml:space="preserve"> года составило 837 140,1 </w:t>
      </w:r>
      <w:proofErr w:type="spellStart"/>
      <w:r w:rsidR="005652B6">
        <w:rPr>
          <w:sz w:val="28"/>
          <w:szCs w:val="28"/>
        </w:rPr>
        <w:t>тыс.рублей</w:t>
      </w:r>
      <w:proofErr w:type="spellEnd"/>
      <w:r w:rsidR="005652B6">
        <w:rPr>
          <w:sz w:val="28"/>
          <w:szCs w:val="28"/>
        </w:rPr>
        <w:t>., что соответствует 43,2 % объемов уточненной бюджетной росписи.</w:t>
      </w:r>
    </w:p>
    <w:p w14:paraId="3A7F684B" w14:textId="77777777" w:rsidR="005652B6" w:rsidRDefault="005652B6" w:rsidP="00565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доля расходов местного бюджета приходиться на разделы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Образование» - 62,2%, «Культура, </w:t>
      </w:r>
      <w:r w:rsidRPr="00376BC2">
        <w:rPr>
          <w:color w:val="000000"/>
          <w:sz w:val="28"/>
          <w:szCs w:val="28"/>
        </w:rPr>
        <w:t>Кинематография»</w:t>
      </w:r>
      <w:r>
        <w:rPr>
          <w:sz w:val="28"/>
          <w:szCs w:val="28"/>
        </w:rPr>
        <w:t xml:space="preserve"> - 15,8%,                              «Общегосударственные вопросы» - 9,6%.</w:t>
      </w:r>
    </w:p>
    <w:p w14:paraId="44D0DDE3" w14:textId="77777777" w:rsidR="005652B6" w:rsidRDefault="005652B6" w:rsidP="005652B6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Самое низкое исполнение расходов местного </w:t>
      </w:r>
      <w:proofErr w:type="gramStart"/>
      <w:r>
        <w:rPr>
          <w:sz w:val="28"/>
          <w:szCs w:val="28"/>
        </w:rPr>
        <w:t>бюджета  за</w:t>
      </w:r>
      <w:proofErr w:type="gramEnd"/>
      <w:r>
        <w:rPr>
          <w:sz w:val="28"/>
          <w:szCs w:val="28"/>
        </w:rPr>
        <w:t xml:space="preserve"> 1 полугодие  2022 года отмечено по разделам</w:t>
      </w:r>
      <w:r>
        <w:rPr>
          <w:color w:val="000000"/>
          <w:sz w:val="28"/>
          <w:szCs w:val="28"/>
        </w:rPr>
        <w:t>, « Здравоохранение»- 28,2% « Охрана окружающей среды» - 24,3% при исполнении общего  объема расходов в размере 43,2%.</w:t>
      </w:r>
    </w:p>
    <w:p w14:paraId="06BD3C6B" w14:textId="2E0FCD89" w:rsidR="00802106" w:rsidRDefault="005652B6" w:rsidP="00DA445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Кассовое исполнение расходов в 1 </w:t>
      </w:r>
      <w:proofErr w:type="gramStart"/>
      <w:r>
        <w:rPr>
          <w:color w:val="000000"/>
          <w:sz w:val="28"/>
          <w:szCs w:val="28"/>
        </w:rPr>
        <w:t>полугоди</w:t>
      </w:r>
      <w:r w:rsidR="00DA445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2022</w:t>
      </w:r>
      <w:proofErr w:type="gramEnd"/>
      <w:r>
        <w:rPr>
          <w:color w:val="000000"/>
          <w:sz w:val="28"/>
          <w:szCs w:val="28"/>
        </w:rPr>
        <w:t xml:space="preserve"> года отсутствует по подразделу   « Жилищное  хозяйство» в объеме 2 613,0 </w:t>
      </w:r>
      <w:proofErr w:type="spellStart"/>
      <w:r>
        <w:rPr>
          <w:color w:val="000000"/>
          <w:sz w:val="28"/>
          <w:szCs w:val="28"/>
        </w:rPr>
        <w:t>тыс.рублей</w:t>
      </w:r>
      <w:proofErr w:type="spellEnd"/>
      <w:r w:rsidR="00DA4456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         </w:t>
      </w:r>
    </w:p>
    <w:p w14:paraId="0D8A54E6" w14:textId="10B645B7" w:rsidR="005652B6" w:rsidRDefault="00802106" w:rsidP="00565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5652B6">
        <w:rPr>
          <w:sz w:val="28"/>
          <w:szCs w:val="28"/>
        </w:rPr>
        <w:t>Структура бюджета муниципального образования г. Бодайбо и района   состоит из 12 муниципальных программ.</w:t>
      </w:r>
    </w:p>
    <w:p w14:paraId="0EE7C3CA" w14:textId="59F7750E" w:rsidR="005652B6" w:rsidRDefault="005652B6" w:rsidP="00565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Сводной бюджетной росписью расходы на реализацию муниципальных программ предусмотрены в объеме – </w:t>
      </w:r>
      <w:r w:rsidRPr="00611651">
        <w:rPr>
          <w:sz w:val="28"/>
          <w:szCs w:val="28"/>
        </w:rPr>
        <w:t>1</w:t>
      </w:r>
      <w:r w:rsidR="00DA4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863 662,3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или 96,2% в общем объеме расходов бюджета (1 937 164,2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). </w:t>
      </w:r>
    </w:p>
    <w:p w14:paraId="6C4ED3C1" w14:textId="77777777" w:rsidR="005652B6" w:rsidRPr="00571DD3" w:rsidRDefault="005652B6" w:rsidP="005652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Исполнение расходов на реализацию муниципальных программ в 1 </w:t>
      </w:r>
      <w:proofErr w:type="gramStart"/>
      <w:r>
        <w:rPr>
          <w:sz w:val="28"/>
          <w:szCs w:val="28"/>
        </w:rPr>
        <w:t>полугодие  2022</w:t>
      </w:r>
      <w:proofErr w:type="gramEnd"/>
      <w:r>
        <w:rPr>
          <w:sz w:val="28"/>
          <w:szCs w:val="28"/>
        </w:rPr>
        <w:t xml:space="preserve"> году составило 800 287,5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(43,0%) от плановых назначений .                </w:t>
      </w:r>
      <w:r>
        <w:rPr>
          <w:sz w:val="28"/>
          <w:szCs w:val="28"/>
        </w:rPr>
        <w:tab/>
      </w:r>
    </w:p>
    <w:p w14:paraId="53F5352E" w14:textId="6A12C150" w:rsidR="005652B6" w:rsidRPr="00A86F28" w:rsidRDefault="00802106" w:rsidP="005652B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52B6">
        <w:rPr>
          <w:sz w:val="28"/>
          <w:szCs w:val="28"/>
        </w:rPr>
        <w:t xml:space="preserve">Наибольший процент исполнения сложился по </w:t>
      </w:r>
      <w:proofErr w:type="gramStart"/>
      <w:r w:rsidR="005652B6">
        <w:rPr>
          <w:sz w:val="28"/>
          <w:szCs w:val="28"/>
        </w:rPr>
        <w:t>муниципальным  программам</w:t>
      </w:r>
      <w:proofErr w:type="gramEnd"/>
      <w:r w:rsidR="005652B6">
        <w:rPr>
          <w:sz w:val="28"/>
          <w:szCs w:val="28"/>
        </w:rPr>
        <w:t xml:space="preserve">: </w:t>
      </w:r>
      <w:r w:rsidR="005652B6" w:rsidRPr="00A86F28">
        <w:rPr>
          <w:color w:val="000000"/>
          <w:sz w:val="28"/>
          <w:szCs w:val="28"/>
        </w:rPr>
        <w:t>«Молодым семьям – доступное жилье»</w:t>
      </w:r>
      <w:r w:rsidR="005652B6">
        <w:rPr>
          <w:color w:val="000000"/>
          <w:sz w:val="28"/>
          <w:szCs w:val="28"/>
        </w:rPr>
        <w:t xml:space="preserve">- 100%; </w:t>
      </w:r>
      <w:r w:rsidR="005652B6" w:rsidRPr="00A86F28">
        <w:rPr>
          <w:color w:val="000000"/>
          <w:sz w:val="28"/>
          <w:szCs w:val="28"/>
        </w:rPr>
        <w:t>"Управление муниципальными финансами муниципального образования г. Бодайбо и района"</w:t>
      </w:r>
      <w:r w:rsidR="005652B6">
        <w:rPr>
          <w:color w:val="000000"/>
          <w:sz w:val="28"/>
          <w:szCs w:val="28"/>
        </w:rPr>
        <w:t xml:space="preserve">- 48,4 %; </w:t>
      </w:r>
      <w:r w:rsidR="005652B6" w:rsidRPr="00A86F28">
        <w:rPr>
          <w:color w:val="000000"/>
          <w:sz w:val="28"/>
          <w:szCs w:val="28"/>
        </w:rPr>
        <w:t xml:space="preserve">"Развитие </w:t>
      </w:r>
      <w:r w:rsidR="005652B6">
        <w:rPr>
          <w:color w:val="000000"/>
          <w:sz w:val="28"/>
          <w:szCs w:val="28"/>
        </w:rPr>
        <w:t xml:space="preserve"> культуры </w:t>
      </w:r>
      <w:proofErr w:type="spellStart"/>
      <w:r w:rsidR="005652B6">
        <w:rPr>
          <w:color w:val="000000"/>
          <w:sz w:val="28"/>
          <w:szCs w:val="28"/>
        </w:rPr>
        <w:t>Бодайбинского</w:t>
      </w:r>
      <w:proofErr w:type="spellEnd"/>
      <w:r w:rsidR="005652B6">
        <w:rPr>
          <w:color w:val="000000"/>
          <w:sz w:val="28"/>
          <w:szCs w:val="28"/>
        </w:rPr>
        <w:t xml:space="preserve">  района</w:t>
      </w:r>
      <w:r w:rsidR="005652B6" w:rsidRPr="00A86F28">
        <w:rPr>
          <w:color w:val="000000"/>
          <w:sz w:val="28"/>
          <w:szCs w:val="28"/>
        </w:rPr>
        <w:t>"</w:t>
      </w:r>
      <w:r w:rsidR="005652B6">
        <w:rPr>
          <w:color w:val="000000"/>
          <w:sz w:val="28"/>
          <w:szCs w:val="28"/>
        </w:rPr>
        <w:t xml:space="preserve">- 46,8 %.,                          « Развитие системы образования </w:t>
      </w:r>
      <w:proofErr w:type="spellStart"/>
      <w:r w:rsidR="005652B6">
        <w:rPr>
          <w:color w:val="000000"/>
          <w:sz w:val="28"/>
          <w:szCs w:val="28"/>
        </w:rPr>
        <w:t>Бодайбинского</w:t>
      </w:r>
      <w:proofErr w:type="spellEnd"/>
      <w:r w:rsidR="005652B6">
        <w:rPr>
          <w:color w:val="000000"/>
          <w:sz w:val="28"/>
          <w:szCs w:val="28"/>
        </w:rPr>
        <w:t xml:space="preserve"> района»- 47,8%.</w:t>
      </w:r>
    </w:p>
    <w:p w14:paraId="01061848" w14:textId="773390F3" w:rsidR="005652B6" w:rsidRDefault="00802106" w:rsidP="005652B6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652B6">
        <w:rPr>
          <w:color w:val="000000"/>
          <w:sz w:val="28"/>
          <w:szCs w:val="28"/>
        </w:rPr>
        <w:t xml:space="preserve">Низкое финансовое исполнение отмечено по муниципальной </w:t>
      </w:r>
      <w:proofErr w:type="gramStart"/>
      <w:r w:rsidR="005652B6">
        <w:rPr>
          <w:color w:val="000000"/>
          <w:sz w:val="28"/>
          <w:szCs w:val="28"/>
        </w:rPr>
        <w:t xml:space="preserve">программе  </w:t>
      </w:r>
      <w:r w:rsidR="005652B6" w:rsidRPr="003E5107">
        <w:rPr>
          <w:color w:val="000000"/>
          <w:sz w:val="28"/>
          <w:szCs w:val="28"/>
        </w:rPr>
        <w:t>Строительство</w:t>
      </w:r>
      <w:proofErr w:type="gramEnd"/>
      <w:r w:rsidR="005652B6" w:rsidRPr="003E5107">
        <w:rPr>
          <w:color w:val="000000"/>
          <w:sz w:val="28"/>
          <w:szCs w:val="28"/>
        </w:rPr>
        <w:t>, реконструкция, капитальные и текущие ремонты объектов муниципальной собственности муниципального образования г. Бодайбо и района»</w:t>
      </w:r>
      <w:r w:rsidR="005652B6">
        <w:rPr>
          <w:color w:val="000000"/>
          <w:sz w:val="28"/>
          <w:szCs w:val="28"/>
        </w:rPr>
        <w:t xml:space="preserve"> (18,8%).</w:t>
      </w:r>
    </w:p>
    <w:p w14:paraId="24B315BF" w14:textId="7FB9BD87" w:rsidR="006433FD" w:rsidRDefault="00802106" w:rsidP="00DA44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D762CC">
        <w:rPr>
          <w:sz w:val="28"/>
          <w:szCs w:val="28"/>
        </w:rPr>
        <w:t xml:space="preserve">Непрограммные расходы за отчетный период составили </w:t>
      </w:r>
      <w:r>
        <w:rPr>
          <w:sz w:val="28"/>
          <w:szCs w:val="28"/>
        </w:rPr>
        <w:t>36 852,6</w:t>
      </w:r>
      <w:r w:rsidR="00DA4456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Pr="00D762CC">
        <w:rPr>
          <w:sz w:val="28"/>
          <w:szCs w:val="28"/>
        </w:rPr>
        <w:t xml:space="preserve"> при плановых ассигнованиях </w:t>
      </w:r>
      <w:r>
        <w:rPr>
          <w:sz w:val="28"/>
          <w:szCs w:val="28"/>
        </w:rPr>
        <w:t>73 501,9</w:t>
      </w:r>
      <w:r w:rsidRPr="00D762CC">
        <w:rPr>
          <w:sz w:val="28"/>
          <w:szCs w:val="28"/>
        </w:rPr>
        <w:t xml:space="preserve"> </w:t>
      </w:r>
      <w:proofErr w:type="spellStart"/>
      <w:r w:rsidRPr="00D762CC">
        <w:rPr>
          <w:sz w:val="28"/>
          <w:szCs w:val="28"/>
        </w:rPr>
        <w:t>тыс.рублей</w:t>
      </w:r>
      <w:proofErr w:type="spellEnd"/>
      <w:r w:rsidRPr="00D762CC">
        <w:rPr>
          <w:sz w:val="28"/>
          <w:szCs w:val="28"/>
        </w:rPr>
        <w:t xml:space="preserve">,  или </w:t>
      </w:r>
      <w:r>
        <w:rPr>
          <w:sz w:val="28"/>
          <w:szCs w:val="28"/>
        </w:rPr>
        <w:t>50,1</w:t>
      </w:r>
      <w:r w:rsidRPr="00D762CC">
        <w:rPr>
          <w:sz w:val="28"/>
          <w:szCs w:val="28"/>
        </w:rPr>
        <w:t xml:space="preserve">%. Не исполнено </w:t>
      </w:r>
      <w:r>
        <w:rPr>
          <w:sz w:val="28"/>
          <w:szCs w:val="28"/>
        </w:rPr>
        <w:t>36 649,3</w:t>
      </w:r>
      <w:r w:rsidRPr="00D762CC">
        <w:rPr>
          <w:sz w:val="28"/>
          <w:szCs w:val="28"/>
        </w:rPr>
        <w:t xml:space="preserve"> </w:t>
      </w:r>
      <w:proofErr w:type="spellStart"/>
      <w:proofErr w:type="gramStart"/>
      <w:r w:rsidRPr="00D762CC">
        <w:rPr>
          <w:sz w:val="28"/>
          <w:szCs w:val="28"/>
        </w:rPr>
        <w:t>тыс.рублей</w:t>
      </w:r>
      <w:proofErr w:type="spellEnd"/>
      <w:proofErr w:type="gramEnd"/>
      <w:r w:rsidR="006433FD">
        <w:rPr>
          <w:sz w:val="28"/>
          <w:szCs w:val="28"/>
        </w:rPr>
        <w:t>.</w:t>
      </w:r>
    </w:p>
    <w:p w14:paraId="0887CFBC" w14:textId="3FC9EE46" w:rsidR="005652B6" w:rsidRDefault="00802106" w:rsidP="00565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52B6" w:rsidRPr="00920C80">
        <w:rPr>
          <w:sz w:val="28"/>
          <w:szCs w:val="28"/>
        </w:rPr>
        <w:t xml:space="preserve">С учетом внесенных изменений в бюджет </w:t>
      </w:r>
      <w:r w:rsidR="005652B6">
        <w:rPr>
          <w:sz w:val="28"/>
          <w:szCs w:val="28"/>
        </w:rPr>
        <w:t xml:space="preserve">муниципального образования г. Бодайбо и района (решение Думы от 16.06.2022 № 13-па) </w:t>
      </w:r>
      <w:r w:rsidR="005652B6" w:rsidRPr="00FB6910">
        <w:rPr>
          <w:sz w:val="28"/>
          <w:szCs w:val="28"/>
        </w:rPr>
        <w:t xml:space="preserve">размер дефицита </w:t>
      </w:r>
      <w:r w:rsidR="005652B6">
        <w:rPr>
          <w:sz w:val="28"/>
          <w:szCs w:val="28"/>
        </w:rPr>
        <w:t>утвержден в объёме</w:t>
      </w:r>
      <w:r w:rsidR="005652B6" w:rsidRPr="00FB6910">
        <w:rPr>
          <w:sz w:val="28"/>
          <w:szCs w:val="28"/>
        </w:rPr>
        <w:t xml:space="preserve"> </w:t>
      </w:r>
      <w:r w:rsidR="005652B6">
        <w:rPr>
          <w:sz w:val="28"/>
          <w:szCs w:val="28"/>
        </w:rPr>
        <w:t>234 589,5</w:t>
      </w:r>
      <w:r w:rsidR="005652B6" w:rsidRPr="004A31F4">
        <w:rPr>
          <w:sz w:val="28"/>
          <w:szCs w:val="28"/>
        </w:rPr>
        <w:t xml:space="preserve"> </w:t>
      </w:r>
      <w:proofErr w:type="spellStart"/>
      <w:r w:rsidR="005652B6" w:rsidRPr="004A31F4">
        <w:rPr>
          <w:sz w:val="28"/>
          <w:szCs w:val="28"/>
        </w:rPr>
        <w:t>тыс.руб</w:t>
      </w:r>
      <w:proofErr w:type="spellEnd"/>
      <w:r w:rsidR="005652B6" w:rsidRPr="004A31F4">
        <w:rPr>
          <w:sz w:val="28"/>
          <w:szCs w:val="28"/>
        </w:rPr>
        <w:t xml:space="preserve">. или </w:t>
      </w:r>
      <w:r w:rsidR="005652B6">
        <w:rPr>
          <w:sz w:val="28"/>
          <w:szCs w:val="28"/>
        </w:rPr>
        <w:t>22,4</w:t>
      </w:r>
      <w:r w:rsidR="005652B6" w:rsidRPr="004A31F4">
        <w:rPr>
          <w:sz w:val="28"/>
          <w:szCs w:val="28"/>
        </w:rPr>
        <w:t xml:space="preserve">% утвержденного общего годового объема доходов бюджета муниципального образования </w:t>
      </w:r>
      <w:proofErr w:type="spellStart"/>
      <w:r w:rsidR="005652B6" w:rsidRPr="004A31F4">
        <w:rPr>
          <w:sz w:val="28"/>
          <w:szCs w:val="28"/>
        </w:rPr>
        <w:t>г.Бодайбо</w:t>
      </w:r>
      <w:proofErr w:type="spellEnd"/>
      <w:r w:rsidR="005652B6" w:rsidRPr="004A31F4">
        <w:rPr>
          <w:sz w:val="28"/>
          <w:szCs w:val="28"/>
        </w:rPr>
        <w:t xml:space="preserve"> и района без учета утвержденного объема безвозмездных поступлений. </w:t>
      </w:r>
      <w:r w:rsidR="005652B6">
        <w:rPr>
          <w:sz w:val="28"/>
          <w:szCs w:val="28"/>
        </w:rPr>
        <w:t xml:space="preserve">В соответствии с п.3 ст. 92.1 БК РФ дефицит местного </w:t>
      </w:r>
      <w:proofErr w:type="gramStart"/>
      <w:r w:rsidR="005652B6">
        <w:rPr>
          <w:sz w:val="28"/>
          <w:szCs w:val="28"/>
        </w:rPr>
        <w:t>бюджета  может</w:t>
      </w:r>
      <w:proofErr w:type="gramEnd"/>
      <w:r w:rsidR="005652B6">
        <w:rPr>
          <w:sz w:val="28"/>
          <w:szCs w:val="28"/>
        </w:rPr>
        <w:t xml:space="preserve"> превысить ограничения, установленные настоящим пунктом , в пределах сумм остатков средств на счетах по учету средств местного бюджета.  Остаток средств на едином бюджетное счете на 01.01.2022 составил – 193 520,8 </w:t>
      </w:r>
      <w:proofErr w:type="spellStart"/>
      <w:proofErr w:type="gramStart"/>
      <w:r w:rsidR="005652B6">
        <w:rPr>
          <w:sz w:val="28"/>
          <w:szCs w:val="28"/>
        </w:rPr>
        <w:t>тыс.рублей</w:t>
      </w:r>
      <w:proofErr w:type="spellEnd"/>
      <w:proofErr w:type="gramEnd"/>
      <w:r w:rsidR="005652B6">
        <w:rPr>
          <w:sz w:val="28"/>
          <w:szCs w:val="28"/>
        </w:rPr>
        <w:t>.</w:t>
      </w:r>
    </w:p>
    <w:p w14:paraId="5D3917CB" w14:textId="77777777" w:rsidR="005652B6" w:rsidRPr="007F63E8" w:rsidRDefault="005652B6" w:rsidP="005652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01.07.2022 бюджет исполнен с профицитом в размере 16 792,6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72529EEF" w14:textId="77777777" w:rsidR="005652B6" w:rsidRDefault="005652B6" w:rsidP="005652B6">
      <w:pPr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</w:t>
      </w:r>
      <w:r>
        <w:rPr>
          <w:noProof/>
          <w:sz w:val="28"/>
          <w:szCs w:val="28"/>
        </w:rPr>
        <w:t>22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</w:t>
      </w:r>
      <w:r>
        <w:rPr>
          <w:sz w:val="28"/>
          <w:szCs w:val="28"/>
        </w:rPr>
        <w:t>6</w:t>
      </w:r>
      <w:r w:rsidRPr="004626D6">
        <w:rPr>
          <w:sz w:val="28"/>
          <w:szCs w:val="28"/>
        </w:rPr>
        <w:t>.20</w:t>
      </w:r>
      <w:r>
        <w:rPr>
          <w:sz w:val="28"/>
          <w:szCs w:val="28"/>
        </w:rPr>
        <w:t>22 составил</w:t>
      </w:r>
      <w:r w:rsidRPr="004626D6">
        <w:rPr>
          <w:sz w:val="28"/>
          <w:szCs w:val="28"/>
        </w:rPr>
        <w:t xml:space="preserve"> 0,0 тыс. руб.</w:t>
      </w:r>
    </w:p>
    <w:p w14:paraId="66A82F02" w14:textId="77777777" w:rsidR="005652B6" w:rsidRDefault="005652B6" w:rsidP="005652B6"/>
    <w:p w14:paraId="78CA7529" w14:textId="1FEAC212" w:rsidR="006433FD" w:rsidRDefault="001B3DCD" w:rsidP="006F5945">
      <w:pPr>
        <w:ind w:firstLine="709"/>
        <w:jc w:val="center"/>
        <w:rPr>
          <w:b/>
          <w:sz w:val="28"/>
          <w:szCs w:val="28"/>
        </w:rPr>
      </w:pPr>
      <w:r w:rsidRPr="00171876">
        <w:rPr>
          <w:b/>
          <w:sz w:val="28"/>
          <w:szCs w:val="28"/>
        </w:rPr>
        <w:t>П</w:t>
      </w:r>
      <w:r w:rsidR="00171876" w:rsidRPr="00171876">
        <w:rPr>
          <w:b/>
          <w:sz w:val="28"/>
          <w:szCs w:val="28"/>
        </w:rPr>
        <w:t>редложения</w:t>
      </w:r>
    </w:p>
    <w:p w14:paraId="2FD9DBC2" w14:textId="77777777" w:rsidR="00171876" w:rsidRDefault="00171876" w:rsidP="00171876">
      <w:pPr>
        <w:jc w:val="both"/>
        <w:rPr>
          <w:sz w:val="28"/>
          <w:szCs w:val="28"/>
        </w:rPr>
      </w:pPr>
      <w:r w:rsidRPr="001718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Направить заключение Ревизионной комиссии г. Бодайбо и </w:t>
      </w:r>
      <w:proofErr w:type="gramStart"/>
      <w:r>
        <w:rPr>
          <w:sz w:val="28"/>
          <w:szCs w:val="28"/>
        </w:rPr>
        <w:t xml:space="preserve">района </w:t>
      </w:r>
      <w:r w:rsidR="00D46BE3">
        <w:rPr>
          <w:sz w:val="28"/>
          <w:szCs w:val="28"/>
        </w:rPr>
        <w:t xml:space="preserve"> в</w:t>
      </w:r>
      <w:proofErr w:type="gramEnd"/>
      <w:r w:rsidR="00D46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Думу </w:t>
      </w:r>
      <w:r w:rsidR="004E6170">
        <w:rPr>
          <w:sz w:val="28"/>
          <w:szCs w:val="28"/>
        </w:rPr>
        <w:t>г</w:t>
      </w:r>
      <w:r>
        <w:rPr>
          <w:sz w:val="28"/>
          <w:szCs w:val="28"/>
        </w:rPr>
        <w:t>. Бодайбо и района</w:t>
      </w:r>
      <w:r w:rsidR="006F5945">
        <w:rPr>
          <w:sz w:val="28"/>
          <w:szCs w:val="28"/>
        </w:rPr>
        <w:t xml:space="preserve"> </w:t>
      </w:r>
      <w:r>
        <w:rPr>
          <w:sz w:val="28"/>
          <w:szCs w:val="28"/>
        </w:rPr>
        <w:t>и мэру г. Бодайбо и района</w:t>
      </w:r>
      <w:r w:rsidR="006F5945">
        <w:rPr>
          <w:sz w:val="28"/>
          <w:szCs w:val="28"/>
        </w:rPr>
        <w:t>.</w:t>
      </w:r>
    </w:p>
    <w:p w14:paraId="53D07339" w14:textId="77777777" w:rsidR="00997B7F" w:rsidRDefault="00997B7F" w:rsidP="00997B7F">
      <w:pPr>
        <w:jc w:val="both"/>
        <w:rPr>
          <w:sz w:val="28"/>
          <w:szCs w:val="28"/>
        </w:rPr>
      </w:pPr>
    </w:p>
    <w:p w14:paraId="7EE13210" w14:textId="77777777" w:rsidR="00997B7F" w:rsidRDefault="00997B7F" w:rsidP="00997B7F">
      <w:pPr>
        <w:jc w:val="both"/>
        <w:rPr>
          <w:sz w:val="28"/>
          <w:szCs w:val="28"/>
        </w:rPr>
      </w:pPr>
    </w:p>
    <w:p w14:paraId="6E1BB65A" w14:textId="77777777" w:rsidR="00DA4456" w:rsidRDefault="00A62452" w:rsidP="00997B7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A6188" w:rsidRPr="0072745E">
        <w:rPr>
          <w:sz w:val="28"/>
          <w:szCs w:val="28"/>
        </w:rPr>
        <w:t xml:space="preserve"> </w:t>
      </w:r>
      <w:r w:rsidR="0033025D" w:rsidRPr="0072745E">
        <w:rPr>
          <w:sz w:val="28"/>
          <w:szCs w:val="28"/>
        </w:rPr>
        <w:t>Ревизионной комиссии</w:t>
      </w:r>
      <w:r w:rsidR="002B0FA9" w:rsidRPr="0072745E">
        <w:rPr>
          <w:sz w:val="28"/>
          <w:szCs w:val="28"/>
        </w:rPr>
        <w:t xml:space="preserve">     </w:t>
      </w:r>
      <w:r w:rsidR="006E52B0" w:rsidRPr="0072745E">
        <w:rPr>
          <w:sz w:val="28"/>
          <w:szCs w:val="28"/>
        </w:rPr>
        <w:t xml:space="preserve">                 </w:t>
      </w:r>
      <w:r w:rsidR="0033025D" w:rsidRPr="00727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7B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Шушунова</w:t>
      </w:r>
      <w:proofErr w:type="spellEnd"/>
    </w:p>
    <w:p w14:paraId="079DD7D6" w14:textId="77777777" w:rsidR="00512EDE" w:rsidRDefault="00512EDE" w:rsidP="00997B7F">
      <w:pPr>
        <w:jc w:val="both"/>
        <w:rPr>
          <w:sz w:val="28"/>
          <w:szCs w:val="28"/>
        </w:rPr>
      </w:pPr>
    </w:p>
    <w:p w14:paraId="70841F66" w14:textId="77777777" w:rsidR="00512EDE" w:rsidRDefault="00512EDE" w:rsidP="00997B7F">
      <w:pPr>
        <w:jc w:val="both"/>
        <w:rPr>
          <w:sz w:val="28"/>
          <w:szCs w:val="28"/>
        </w:rPr>
      </w:pPr>
    </w:p>
    <w:p w14:paraId="6ADB2365" w14:textId="77777777" w:rsidR="00512EDE" w:rsidRDefault="00512EDE" w:rsidP="00997B7F">
      <w:pPr>
        <w:jc w:val="both"/>
        <w:rPr>
          <w:sz w:val="28"/>
          <w:szCs w:val="28"/>
        </w:rPr>
      </w:pPr>
    </w:p>
    <w:p w14:paraId="0D9C2DBA" w14:textId="1E7E359A" w:rsidR="00A20347" w:rsidRPr="0072745E" w:rsidRDefault="00A20347" w:rsidP="00997B7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Ответственный исполнитель                                                        В.Н. </w:t>
      </w:r>
      <w:proofErr w:type="spellStart"/>
      <w:r>
        <w:rPr>
          <w:sz w:val="28"/>
          <w:szCs w:val="28"/>
        </w:rPr>
        <w:t>Баркаева</w:t>
      </w:r>
      <w:proofErr w:type="spellEnd"/>
    </w:p>
    <w:sectPr w:rsidR="00A20347" w:rsidRPr="0072745E" w:rsidSect="00301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971A2" w14:textId="77777777" w:rsidR="004B3EC0" w:rsidRDefault="004B3EC0" w:rsidP="00BF19A6">
      <w:r>
        <w:separator/>
      </w:r>
    </w:p>
  </w:endnote>
  <w:endnote w:type="continuationSeparator" w:id="0">
    <w:p w14:paraId="43A5A9AD" w14:textId="77777777" w:rsidR="004B3EC0" w:rsidRDefault="004B3EC0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5C8D5" w14:textId="77777777" w:rsidR="0049424F" w:rsidRDefault="004942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24E55" w14:textId="77777777" w:rsidR="0049424F" w:rsidRDefault="004942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2233A" w14:textId="77777777" w:rsidR="0049424F" w:rsidRDefault="004942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53DB" w14:textId="77777777" w:rsidR="004B3EC0" w:rsidRDefault="004B3EC0" w:rsidP="00BF19A6">
      <w:r>
        <w:separator/>
      </w:r>
    </w:p>
  </w:footnote>
  <w:footnote w:type="continuationSeparator" w:id="0">
    <w:p w14:paraId="39271311" w14:textId="77777777" w:rsidR="004B3EC0" w:rsidRDefault="004B3EC0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85B1" w14:textId="77777777" w:rsidR="0049424F" w:rsidRDefault="004942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866890"/>
      <w:docPartObj>
        <w:docPartGallery w:val="Page Numbers (Top of Page)"/>
        <w:docPartUnique/>
      </w:docPartObj>
    </w:sdtPr>
    <w:sdtEndPr/>
    <w:sdtContent>
      <w:p w14:paraId="4F08BEB9" w14:textId="39487DF8" w:rsidR="0049424F" w:rsidRDefault="004942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ED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D899800" w14:textId="77777777" w:rsidR="0049424F" w:rsidRDefault="0049424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C436" w14:textId="77777777" w:rsidR="0049424F" w:rsidRDefault="004942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4D4"/>
    <w:rsid w:val="00007A23"/>
    <w:rsid w:val="000102AE"/>
    <w:rsid w:val="000102D3"/>
    <w:rsid w:val="000107A6"/>
    <w:rsid w:val="00010BAB"/>
    <w:rsid w:val="00010D6C"/>
    <w:rsid w:val="000116A0"/>
    <w:rsid w:val="00012490"/>
    <w:rsid w:val="0001270B"/>
    <w:rsid w:val="0001297C"/>
    <w:rsid w:val="000141CF"/>
    <w:rsid w:val="000142C7"/>
    <w:rsid w:val="00014551"/>
    <w:rsid w:val="00016551"/>
    <w:rsid w:val="000176A9"/>
    <w:rsid w:val="00024A76"/>
    <w:rsid w:val="00025FBB"/>
    <w:rsid w:val="000309E1"/>
    <w:rsid w:val="00030FCA"/>
    <w:rsid w:val="00031221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82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2F0E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20EC"/>
    <w:rsid w:val="0009257B"/>
    <w:rsid w:val="00093AF3"/>
    <w:rsid w:val="000941A5"/>
    <w:rsid w:val="000941F0"/>
    <w:rsid w:val="00096A97"/>
    <w:rsid w:val="00096E40"/>
    <w:rsid w:val="00096F4A"/>
    <w:rsid w:val="0009729E"/>
    <w:rsid w:val="00097C87"/>
    <w:rsid w:val="000A074D"/>
    <w:rsid w:val="000A20E4"/>
    <w:rsid w:val="000A2D31"/>
    <w:rsid w:val="000A360B"/>
    <w:rsid w:val="000A383C"/>
    <w:rsid w:val="000A3C56"/>
    <w:rsid w:val="000A3CFF"/>
    <w:rsid w:val="000A77F0"/>
    <w:rsid w:val="000B0086"/>
    <w:rsid w:val="000B0546"/>
    <w:rsid w:val="000B2270"/>
    <w:rsid w:val="000B3560"/>
    <w:rsid w:val="000B3A04"/>
    <w:rsid w:val="000B5710"/>
    <w:rsid w:val="000B603B"/>
    <w:rsid w:val="000C20A1"/>
    <w:rsid w:val="000C20D2"/>
    <w:rsid w:val="000C2771"/>
    <w:rsid w:val="000C31FB"/>
    <w:rsid w:val="000C36BF"/>
    <w:rsid w:val="000C4104"/>
    <w:rsid w:val="000C6119"/>
    <w:rsid w:val="000C79C8"/>
    <w:rsid w:val="000D019B"/>
    <w:rsid w:val="000D0914"/>
    <w:rsid w:val="000D2077"/>
    <w:rsid w:val="000D2B3E"/>
    <w:rsid w:val="000D319D"/>
    <w:rsid w:val="000D5A82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2D2D"/>
    <w:rsid w:val="001030E5"/>
    <w:rsid w:val="001037FD"/>
    <w:rsid w:val="001039B8"/>
    <w:rsid w:val="0010499F"/>
    <w:rsid w:val="00105A3C"/>
    <w:rsid w:val="00110C21"/>
    <w:rsid w:val="001126DF"/>
    <w:rsid w:val="00113135"/>
    <w:rsid w:val="0011375F"/>
    <w:rsid w:val="00113B6D"/>
    <w:rsid w:val="00114174"/>
    <w:rsid w:val="001168C1"/>
    <w:rsid w:val="00116D71"/>
    <w:rsid w:val="0012027F"/>
    <w:rsid w:val="00120FC6"/>
    <w:rsid w:val="00121D6E"/>
    <w:rsid w:val="00123140"/>
    <w:rsid w:val="00126C93"/>
    <w:rsid w:val="0012762A"/>
    <w:rsid w:val="00127DB5"/>
    <w:rsid w:val="00133401"/>
    <w:rsid w:val="001341E1"/>
    <w:rsid w:val="0013435F"/>
    <w:rsid w:val="00135243"/>
    <w:rsid w:val="00135E11"/>
    <w:rsid w:val="00136BED"/>
    <w:rsid w:val="00137B90"/>
    <w:rsid w:val="00140368"/>
    <w:rsid w:val="001405FF"/>
    <w:rsid w:val="00140CCE"/>
    <w:rsid w:val="00140E3C"/>
    <w:rsid w:val="00140FDB"/>
    <w:rsid w:val="00142D11"/>
    <w:rsid w:val="0014314F"/>
    <w:rsid w:val="00143B1D"/>
    <w:rsid w:val="00143FDC"/>
    <w:rsid w:val="00144F11"/>
    <w:rsid w:val="00145839"/>
    <w:rsid w:val="00146770"/>
    <w:rsid w:val="00146F00"/>
    <w:rsid w:val="00147597"/>
    <w:rsid w:val="00147A3D"/>
    <w:rsid w:val="00150023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977D9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475A4"/>
    <w:rsid w:val="0024770A"/>
    <w:rsid w:val="00247A87"/>
    <w:rsid w:val="00251D83"/>
    <w:rsid w:val="00253473"/>
    <w:rsid w:val="00256A7B"/>
    <w:rsid w:val="0025790F"/>
    <w:rsid w:val="00257A73"/>
    <w:rsid w:val="00263A5F"/>
    <w:rsid w:val="00264831"/>
    <w:rsid w:val="00265E04"/>
    <w:rsid w:val="002661F3"/>
    <w:rsid w:val="002672EF"/>
    <w:rsid w:val="00267DB1"/>
    <w:rsid w:val="00271634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ACB"/>
    <w:rsid w:val="00287F69"/>
    <w:rsid w:val="0029321A"/>
    <w:rsid w:val="00294110"/>
    <w:rsid w:val="0029451E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A658A"/>
    <w:rsid w:val="002B0763"/>
    <w:rsid w:val="002B0FA9"/>
    <w:rsid w:val="002B1144"/>
    <w:rsid w:val="002B437F"/>
    <w:rsid w:val="002B458C"/>
    <w:rsid w:val="002B4F8B"/>
    <w:rsid w:val="002B6FC4"/>
    <w:rsid w:val="002B73E6"/>
    <w:rsid w:val="002C0217"/>
    <w:rsid w:val="002C0767"/>
    <w:rsid w:val="002C1D16"/>
    <w:rsid w:val="002C23F5"/>
    <w:rsid w:val="002C3501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4C84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49BE"/>
    <w:rsid w:val="003053BD"/>
    <w:rsid w:val="00306D99"/>
    <w:rsid w:val="00310842"/>
    <w:rsid w:val="00310E03"/>
    <w:rsid w:val="00311CDB"/>
    <w:rsid w:val="00311FF3"/>
    <w:rsid w:val="00311FFD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0BA2"/>
    <w:rsid w:val="0036174C"/>
    <w:rsid w:val="00362017"/>
    <w:rsid w:val="00362CD5"/>
    <w:rsid w:val="00364865"/>
    <w:rsid w:val="00365804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6CD4"/>
    <w:rsid w:val="00377C48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6B31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3CD7"/>
    <w:rsid w:val="003A5D86"/>
    <w:rsid w:val="003A6902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2EE5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6EE8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4792"/>
    <w:rsid w:val="00415109"/>
    <w:rsid w:val="00415941"/>
    <w:rsid w:val="00415979"/>
    <w:rsid w:val="00417152"/>
    <w:rsid w:val="00417BB1"/>
    <w:rsid w:val="004209AA"/>
    <w:rsid w:val="00421664"/>
    <w:rsid w:val="004226F1"/>
    <w:rsid w:val="00424B42"/>
    <w:rsid w:val="00427CB7"/>
    <w:rsid w:val="00430E12"/>
    <w:rsid w:val="004310EA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576E7"/>
    <w:rsid w:val="0046051F"/>
    <w:rsid w:val="00460A8E"/>
    <w:rsid w:val="00460F49"/>
    <w:rsid w:val="004611E8"/>
    <w:rsid w:val="00461AB8"/>
    <w:rsid w:val="00462B12"/>
    <w:rsid w:val="00462DEE"/>
    <w:rsid w:val="00462F2C"/>
    <w:rsid w:val="00463527"/>
    <w:rsid w:val="004641C6"/>
    <w:rsid w:val="00466413"/>
    <w:rsid w:val="00466E98"/>
    <w:rsid w:val="00467D4E"/>
    <w:rsid w:val="004703E1"/>
    <w:rsid w:val="004705FA"/>
    <w:rsid w:val="004707EF"/>
    <w:rsid w:val="004717D4"/>
    <w:rsid w:val="00471AAE"/>
    <w:rsid w:val="004727C0"/>
    <w:rsid w:val="00473178"/>
    <w:rsid w:val="00473E23"/>
    <w:rsid w:val="00474903"/>
    <w:rsid w:val="0047496F"/>
    <w:rsid w:val="00475530"/>
    <w:rsid w:val="00475B5B"/>
    <w:rsid w:val="00476746"/>
    <w:rsid w:val="0047783C"/>
    <w:rsid w:val="0048112C"/>
    <w:rsid w:val="00482366"/>
    <w:rsid w:val="00483537"/>
    <w:rsid w:val="0048385B"/>
    <w:rsid w:val="00483909"/>
    <w:rsid w:val="004842E5"/>
    <w:rsid w:val="0048535E"/>
    <w:rsid w:val="00485577"/>
    <w:rsid w:val="00486B9D"/>
    <w:rsid w:val="004870A3"/>
    <w:rsid w:val="00487223"/>
    <w:rsid w:val="00487666"/>
    <w:rsid w:val="00487788"/>
    <w:rsid w:val="004922BC"/>
    <w:rsid w:val="004938DE"/>
    <w:rsid w:val="0049424F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B0280"/>
    <w:rsid w:val="004B19DC"/>
    <w:rsid w:val="004B1CEB"/>
    <w:rsid w:val="004B23DE"/>
    <w:rsid w:val="004B2F89"/>
    <w:rsid w:val="004B326C"/>
    <w:rsid w:val="004B3EC0"/>
    <w:rsid w:val="004B5ECC"/>
    <w:rsid w:val="004B60FB"/>
    <w:rsid w:val="004B746F"/>
    <w:rsid w:val="004C059B"/>
    <w:rsid w:val="004C0B1F"/>
    <w:rsid w:val="004C0B3F"/>
    <w:rsid w:val="004C1A14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E77B6"/>
    <w:rsid w:val="004F00B2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1837"/>
    <w:rsid w:val="00512284"/>
    <w:rsid w:val="00512329"/>
    <w:rsid w:val="00512D9D"/>
    <w:rsid w:val="00512EDE"/>
    <w:rsid w:val="005138BE"/>
    <w:rsid w:val="00513FF1"/>
    <w:rsid w:val="00517C05"/>
    <w:rsid w:val="00517D10"/>
    <w:rsid w:val="0052012C"/>
    <w:rsid w:val="00521099"/>
    <w:rsid w:val="00521B23"/>
    <w:rsid w:val="00521D99"/>
    <w:rsid w:val="00521F49"/>
    <w:rsid w:val="0052260B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6CF"/>
    <w:rsid w:val="005379FF"/>
    <w:rsid w:val="005426C9"/>
    <w:rsid w:val="00542A38"/>
    <w:rsid w:val="00542BF4"/>
    <w:rsid w:val="0054365E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A35"/>
    <w:rsid w:val="00561FD8"/>
    <w:rsid w:val="005628B2"/>
    <w:rsid w:val="005636FA"/>
    <w:rsid w:val="00564D4A"/>
    <w:rsid w:val="005652AE"/>
    <w:rsid w:val="005652B6"/>
    <w:rsid w:val="00565B7B"/>
    <w:rsid w:val="005660CF"/>
    <w:rsid w:val="00575121"/>
    <w:rsid w:val="005752C4"/>
    <w:rsid w:val="005757D1"/>
    <w:rsid w:val="00575BDC"/>
    <w:rsid w:val="00575E93"/>
    <w:rsid w:val="005760B8"/>
    <w:rsid w:val="0057648C"/>
    <w:rsid w:val="00576CA2"/>
    <w:rsid w:val="00577E84"/>
    <w:rsid w:val="00581A98"/>
    <w:rsid w:val="00582035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20C7"/>
    <w:rsid w:val="00592FF7"/>
    <w:rsid w:val="005930E2"/>
    <w:rsid w:val="005940A3"/>
    <w:rsid w:val="00595BF6"/>
    <w:rsid w:val="00595E2D"/>
    <w:rsid w:val="00596DC5"/>
    <w:rsid w:val="005A0007"/>
    <w:rsid w:val="005A03A6"/>
    <w:rsid w:val="005A339A"/>
    <w:rsid w:val="005A46D7"/>
    <w:rsid w:val="005A4B12"/>
    <w:rsid w:val="005A5433"/>
    <w:rsid w:val="005A7807"/>
    <w:rsid w:val="005A7FEF"/>
    <w:rsid w:val="005B117B"/>
    <w:rsid w:val="005B2610"/>
    <w:rsid w:val="005B3007"/>
    <w:rsid w:val="005B306A"/>
    <w:rsid w:val="005B3301"/>
    <w:rsid w:val="005B367B"/>
    <w:rsid w:val="005B500D"/>
    <w:rsid w:val="005B51D2"/>
    <w:rsid w:val="005B7453"/>
    <w:rsid w:val="005C01A8"/>
    <w:rsid w:val="005C0F78"/>
    <w:rsid w:val="005C1602"/>
    <w:rsid w:val="005C2344"/>
    <w:rsid w:val="005C370B"/>
    <w:rsid w:val="005C5EFF"/>
    <w:rsid w:val="005C6BEC"/>
    <w:rsid w:val="005C71E9"/>
    <w:rsid w:val="005C765C"/>
    <w:rsid w:val="005C7C53"/>
    <w:rsid w:val="005D0298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2E1"/>
    <w:rsid w:val="005E2466"/>
    <w:rsid w:val="005E29A3"/>
    <w:rsid w:val="005E72B4"/>
    <w:rsid w:val="005E76A3"/>
    <w:rsid w:val="005E76C0"/>
    <w:rsid w:val="005F0A58"/>
    <w:rsid w:val="005F0C59"/>
    <w:rsid w:val="005F0CD7"/>
    <w:rsid w:val="005F1300"/>
    <w:rsid w:val="005F1B76"/>
    <w:rsid w:val="005F1D1A"/>
    <w:rsid w:val="005F27D4"/>
    <w:rsid w:val="005F3245"/>
    <w:rsid w:val="005F3971"/>
    <w:rsid w:val="005F503F"/>
    <w:rsid w:val="005F5AD6"/>
    <w:rsid w:val="005F7ACF"/>
    <w:rsid w:val="006016BA"/>
    <w:rsid w:val="0060189B"/>
    <w:rsid w:val="00605D43"/>
    <w:rsid w:val="0060641B"/>
    <w:rsid w:val="00611651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A4"/>
    <w:rsid w:val="00630018"/>
    <w:rsid w:val="00630E8B"/>
    <w:rsid w:val="00633375"/>
    <w:rsid w:val="00633F55"/>
    <w:rsid w:val="00634DDF"/>
    <w:rsid w:val="00636CFA"/>
    <w:rsid w:val="006372A5"/>
    <w:rsid w:val="00637F56"/>
    <w:rsid w:val="00640948"/>
    <w:rsid w:val="006433F6"/>
    <w:rsid w:val="006433FD"/>
    <w:rsid w:val="00643405"/>
    <w:rsid w:val="00644EB8"/>
    <w:rsid w:val="006451DC"/>
    <w:rsid w:val="00645B41"/>
    <w:rsid w:val="00646C59"/>
    <w:rsid w:val="00650C3C"/>
    <w:rsid w:val="00652A2A"/>
    <w:rsid w:val="00655A8E"/>
    <w:rsid w:val="006572E8"/>
    <w:rsid w:val="006615F8"/>
    <w:rsid w:val="006652C8"/>
    <w:rsid w:val="0066591C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A034A"/>
    <w:rsid w:val="006A05CF"/>
    <w:rsid w:val="006A095F"/>
    <w:rsid w:val="006A4683"/>
    <w:rsid w:val="006A4B41"/>
    <w:rsid w:val="006A4F0E"/>
    <w:rsid w:val="006A5758"/>
    <w:rsid w:val="006A631A"/>
    <w:rsid w:val="006A6730"/>
    <w:rsid w:val="006A72F4"/>
    <w:rsid w:val="006A7885"/>
    <w:rsid w:val="006B00E8"/>
    <w:rsid w:val="006B1085"/>
    <w:rsid w:val="006B1AAC"/>
    <w:rsid w:val="006B3458"/>
    <w:rsid w:val="006B4EF6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1CF1"/>
    <w:rsid w:val="006D2287"/>
    <w:rsid w:val="006D298B"/>
    <w:rsid w:val="006D3021"/>
    <w:rsid w:val="006D4722"/>
    <w:rsid w:val="006D4EC8"/>
    <w:rsid w:val="006D5BF1"/>
    <w:rsid w:val="006D6FDF"/>
    <w:rsid w:val="006E09AA"/>
    <w:rsid w:val="006E0A39"/>
    <w:rsid w:val="006E1621"/>
    <w:rsid w:val="006E3F28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5D8E"/>
    <w:rsid w:val="00706037"/>
    <w:rsid w:val="00707870"/>
    <w:rsid w:val="00710017"/>
    <w:rsid w:val="007109A0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1F52"/>
    <w:rsid w:val="007431DC"/>
    <w:rsid w:val="00745123"/>
    <w:rsid w:val="007464C4"/>
    <w:rsid w:val="00746795"/>
    <w:rsid w:val="00746E98"/>
    <w:rsid w:val="00750687"/>
    <w:rsid w:val="0075087C"/>
    <w:rsid w:val="0075317B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5B65"/>
    <w:rsid w:val="00775FED"/>
    <w:rsid w:val="00776933"/>
    <w:rsid w:val="007779E5"/>
    <w:rsid w:val="00777A08"/>
    <w:rsid w:val="007810B2"/>
    <w:rsid w:val="00781E69"/>
    <w:rsid w:val="007824FD"/>
    <w:rsid w:val="00783874"/>
    <w:rsid w:val="00784A6B"/>
    <w:rsid w:val="00784DDE"/>
    <w:rsid w:val="00785A80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64A"/>
    <w:rsid w:val="007A194C"/>
    <w:rsid w:val="007A1BFE"/>
    <w:rsid w:val="007A3513"/>
    <w:rsid w:val="007A428D"/>
    <w:rsid w:val="007A438A"/>
    <w:rsid w:val="007A71A9"/>
    <w:rsid w:val="007B015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3FB6"/>
    <w:rsid w:val="007C59A9"/>
    <w:rsid w:val="007C59E5"/>
    <w:rsid w:val="007C7652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E1D0C"/>
    <w:rsid w:val="007E1FA4"/>
    <w:rsid w:val="007E31CE"/>
    <w:rsid w:val="007E379F"/>
    <w:rsid w:val="007E5FDF"/>
    <w:rsid w:val="007F0B16"/>
    <w:rsid w:val="007F192E"/>
    <w:rsid w:val="007F1C64"/>
    <w:rsid w:val="007F3BAC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106"/>
    <w:rsid w:val="00802465"/>
    <w:rsid w:val="008042CD"/>
    <w:rsid w:val="0080498D"/>
    <w:rsid w:val="00805AC0"/>
    <w:rsid w:val="0080634D"/>
    <w:rsid w:val="008065E6"/>
    <w:rsid w:val="0080735A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2C59"/>
    <w:rsid w:val="0082476B"/>
    <w:rsid w:val="00824BC1"/>
    <w:rsid w:val="0082509E"/>
    <w:rsid w:val="0082650B"/>
    <w:rsid w:val="00827173"/>
    <w:rsid w:val="00827AAE"/>
    <w:rsid w:val="00831466"/>
    <w:rsid w:val="008323D2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F8A"/>
    <w:rsid w:val="008515AE"/>
    <w:rsid w:val="00852357"/>
    <w:rsid w:val="0085283E"/>
    <w:rsid w:val="00853BCC"/>
    <w:rsid w:val="0085623E"/>
    <w:rsid w:val="00857201"/>
    <w:rsid w:val="00857953"/>
    <w:rsid w:val="008626AD"/>
    <w:rsid w:val="00862CF7"/>
    <w:rsid w:val="00864598"/>
    <w:rsid w:val="00865325"/>
    <w:rsid w:val="008660EE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889"/>
    <w:rsid w:val="00883DC5"/>
    <w:rsid w:val="00885DA1"/>
    <w:rsid w:val="00890876"/>
    <w:rsid w:val="008911F0"/>
    <w:rsid w:val="00891AF2"/>
    <w:rsid w:val="00892F78"/>
    <w:rsid w:val="00893D30"/>
    <w:rsid w:val="0089558F"/>
    <w:rsid w:val="00895E17"/>
    <w:rsid w:val="008A1DA6"/>
    <w:rsid w:val="008A1EDC"/>
    <w:rsid w:val="008A22B0"/>
    <w:rsid w:val="008A2372"/>
    <w:rsid w:val="008A25E3"/>
    <w:rsid w:val="008A2FE8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6501"/>
    <w:rsid w:val="008E7448"/>
    <w:rsid w:val="008F07C4"/>
    <w:rsid w:val="008F16DB"/>
    <w:rsid w:val="008F38D2"/>
    <w:rsid w:val="008F3F02"/>
    <w:rsid w:val="008F61C6"/>
    <w:rsid w:val="008F6B55"/>
    <w:rsid w:val="008F7769"/>
    <w:rsid w:val="008F77D2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17BCD"/>
    <w:rsid w:val="0092048A"/>
    <w:rsid w:val="009207B8"/>
    <w:rsid w:val="0092164C"/>
    <w:rsid w:val="00925B4F"/>
    <w:rsid w:val="00926FB0"/>
    <w:rsid w:val="009304E0"/>
    <w:rsid w:val="00932A75"/>
    <w:rsid w:val="009337EF"/>
    <w:rsid w:val="00933CFF"/>
    <w:rsid w:val="00935063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0153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20C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4B27"/>
    <w:rsid w:val="009B5457"/>
    <w:rsid w:val="009B5E7C"/>
    <w:rsid w:val="009B6A47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BA1"/>
    <w:rsid w:val="009D4E66"/>
    <w:rsid w:val="009D577E"/>
    <w:rsid w:val="009D7F1D"/>
    <w:rsid w:val="009E050A"/>
    <w:rsid w:val="009E2135"/>
    <w:rsid w:val="009E2659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963"/>
    <w:rsid w:val="00A07BE6"/>
    <w:rsid w:val="00A10CB7"/>
    <w:rsid w:val="00A11FA7"/>
    <w:rsid w:val="00A12649"/>
    <w:rsid w:val="00A137BE"/>
    <w:rsid w:val="00A13E95"/>
    <w:rsid w:val="00A1436F"/>
    <w:rsid w:val="00A20158"/>
    <w:rsid w:val="00A20347"/>
    <w:rsid w:val="00A20AF1"/>
    <w:rsid w:val="00A21D11"/>
    <w:rsid w:val="00A229FC"/>
    <w:rsid w:val="00A241BF"/>
    <w:rsid w:val="00A24D14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30CC"/>
    <w:rsid w:val="00A33939"/>
    <w:rsid w:val="00A348E4"/>
    <w:rsid w:val="00A35282"/>
    <w:rsid w:val="00A36880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66D8"/>
    <w:rsid w:val="00A67A06"/>
    <w:rsid w:val="00A70452"/>
    <w:rsid w:val="00A730BA"/>
    <w:rsid w:val="00A7399E"/>
    <w:rsid w:val="00A73AF2"/>
    <w:rsid w:val="00A73AFA"/>
    <w:rsid w:val="00A73FCA"/>
    <w:rsid w:val="00A740C6"/>
    <w:rsid w:val="00A743CE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057"/>
    <w:rsid w:val="00A93337"/>
    <w:rsid w:val="00A93FCB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D7BC6"/>
    <w:rsid w:val="00AE230D"/>
    <w:rsid w:val="00AE314C"/>
    <w:rsid w:val="00AE4253"/>
    <w:rsid w:val="00AE60A6"/>
    <w:rsid w:val="00AE6C40"/>
    <w:rsid w:val="00AE75C9"/>
    <w:rsid w:val="00AE7F47"/>
    <w:rsid w:val="00AF0325"/>
    <w:rsid w:val="00AF0375"/>
    <w:rsid w:val="00AF2A5B"/>
    <w:rsid w:val="00AF54F8"/>
    <w:rsid w:val="00AF6A39"/>
    <w:rsid w:val="00B00240"/>
    <w:rsid w:val="00B00253"/>
    <w:rsid w:val="00B00E59"/>
    <w:rsid w:val="00B01623"/>
    <w:rsid w:val="00B0192B"/>
    <w:rsid w:val="00B01B51"/>
    <w:rsid w:val="00B0312A"/>
    <w:rsid w:val="00B03B8B"/>
    <w:rsid w:val="00B04536"/>
    <w:rsid w:val="00B10E02"/>
    <w:rsid w:val="00B10E8A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9C1"/>
    <w:rsid w:val="00B41ACE"/>
    <w:rsid w:val="00B42D96"/>
    <w:rsid w:val="00B436CE"/>
    <w:rsid w:val="00B43AAA"/>
    <w:rsid w:val="00B43D11"/>
    <w:rsid w:val="00B43DB6"/>
    <w:rsid w:val="00B443DF"/>
    <w:rsid w:val="00B44A74"/>
    <w:rsid w:val="00B4642D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5006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59A"/>
    <w:rsid w:val="00B806EA"/>
    <w:rsid w:val="00B807DA"/>
    <w:rsid w:val="00B8084E"/>
    <w:rsid w:val="00B818F0"/>
    <w:rsid w:val="00B8261C"/>
    <w:rsid w:val="00B83465"/>
    <w:rsid w:val="00B83B53"/>
    <w:rsid w:val="00B85532"/>
    <w:rsid w:val="00B85C29"/>
    <w:rsid w:val="00B87D86"/>
    <w:rsid w:val="00B91211"/>
    <w:rsid w:val="00B91E12"/>
    <w:rsid w:val="00B920D4"/>
    <w:rsid w:val="00B92F3E"/>
    <w:rsid w:val="00B93E48"/>
    <w:rsid w:val="00B94321"/>
    <w:rsid w:val="00B94A8F"/>
    <w:rsid w:val="00B953E5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9EB"/>
    <w:rsid w:val="00BB35D3"/>
    <w:rsid w:val="00BB3A3F"/>
    <w:rsid w:val="00BB3F10"/>
    <w:rsid w:val="00BB592D"/>
    <w:rsid w:val="00BB7BDC"/>
    <w:rsid w:val="00BB7CE7"/>
    <w:rsid w:val="00BB7E9D"/>
    <w:rsid w:val="00BC0137"/>
    <w:rsid w:val="00BC0D77"/>
    <w:rsid w:val="00BC2A5F"/>
    <w:rsid w:val="00BC33DC"/>
    <w:rsid w:val="00BC4BC1"/>
    <w:rsid w:val="00BC4E04"/>
    <w:rsid w:val="00BD270E"/>
    <w:rsid w:val="00BD2A90"/>
    <w:rsid w:val="00BD3954"/>
    <w:rsid w:val="00BD5FB1"/>
    <w:rsid w:val="00BD6E86"/>
    <w:rsid w:val="00BD70CE"/>
    <w:rsid w:val="00BD7241"/>
    <w:rsid w:val="00BE1B90"/>
    <w:rsid w:val="00BE2536"/>
    <w:rsid w:val="00BE4148"/>
    <w:rsid w:val="00BE4621"/>
    <w:rsid w:val="00BE49DA"/>
    <w:rsid w:val="00BE5F71"/>
    <w:rsid w:val="00BF04FC"/>
    <w:rsid w:val="00BF1758"/>
    <w:rsid w:val="00BF19A6"/>
    <w:rsid w:val="00BF2EDC"/>
    <w:rsid w:val="00BF3915"/>
    <w:rsid w:val="00BF45B4"/>
    <w:rsid w:val="00BF67D5"/>
    <w:rsid w:val="00BF6A69"/>
    <w:rsid w:val="00C00B07"/>
    <w:rsid w:val="00C00EA0"/>
    <w:rsid w:val="00C01339"/>
    <w:rsid w:val="00C01D02"/>
    <w:rsid w:val="00C04D01"/>
    <w:rsid w:val="00C05FAC"/>
    <w:rsid w:val="00C06E5D"/>
    <w:rsid w:val="00C075F9"/>
    <w:rsid w:val="00C10204"/>
    <w:rsid w:val="00C1050A"/>
    <w:rsid w:val="00C126EE"/>
    <w:rsid w:val="00C12D9A"/>
    <w:rsid w:val="00C12FB4"/>
    <w:rsid w:val="00C13565"/>
    <w:rsid w:val="00C13A68"/>
    <w:rsid w:val="00C14139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4714A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5E0E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42A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E792C"/>
    <w:rsid w:val="00CF01EA"/>
    <w:rsid w:val="00CF3178"/>
    <w:rsid w:val="00CF4029"/>
    <w:rsid w:val="00CF40F4"/>
    <w:rsid w:val="00CF427D"/>
    <w:rsid w:val="00CF49FA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7F8"/>
    <w:rsid w:val="00D06F10"/>
    <w:rsid w:val="00D06FEB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0EC5"/>
    <w:rsid w:val="00D31271"/>
    <w:rsid w:val="00D320F7"/>
    <w:rsid w:val="00D32B54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5554"/>
    <w:rsid w:val="00D46BE3"/>
    <w:rsid w:val="00D50A1E"/>
    <w:rsid w:val="00D5148F"/>
    <w:rsid w:val="00D522A1"/>
    <w:rsid w:val="00D53A50"/>
    <w:rsid w:val="00D549FE"/>
    <w:rsid w:val="00D54CF4"/>
    <w:rsid w:val="00D57D4D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4953"/>
    <w:rsid w:val="00D66C8A"/>
    <w:rsid w:val="00D66D8A"/>
    <w:rsid w:val="00D66F6B"/>
    <w:rsid w:val="00D676DE"/>
    <w:rsid w:val="00D702AB"/>
    <w:rsid w:val="00D70784"/>
    <w:rsid w:val="00D71D0E"/>
    <w:rsid w:val="00D727A5"/>
    <w:rsid w:val="00D72B61"/>
    <w:rsid w:val="00D731CA"/>
    <w:rsid w:val="00D733A8"/>
    <w:rsid w:val="00D749A6"/>
    <w:rsid w:val="00D77733"/>
    <w:rsid w:val="00D777AF"/>
    <w:rsid w:val="00D77D1A"/>
    <w:rsid w:val="00D802C0"/>
    <w:rsid w:val="00D8153F"/>
    <w:rsid w:val="00D82114"/>
    <w:rsid w:val="00D8270F"/>
    <w:rsid w:val="00D82FEB"/>
    <w:rsid w:val="00D835CC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9757A"/>
    <w:rsid w:val="00DA0156"/>
    <w:rsid w:val="00DA021C"/>
    <w:rsid w:val="00DA072F"/>
    <w:rsid w:val="00DA1868"/>
    <w:rsid w:val="00DA1A5C"/>
    <w:rsid w:val="00DA1E72"/>
    <w:rsid w:val="00DA2AF1"/>
    <w:rsid w:val="00DA3A1F"/>
    <w:rsid w:val="00DA4456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29C9"/>
    <w:rsid w:val="00DD2BD7"/>
    <w:rsid w:val="00DD2CF9"/>
    <w:rsid w:val="00DD2E1A"/>
    <w:rsid w:val="00DD3BA0"/>
    <w:rsid w:val="00DD3E9D"/>
    <w:rsid w:val="00DD4D47"/>
    <w:rsid w:val="00DD5797"/>
    <w:rsid w:val="00DD58A5"/>
    <w:rsid w:val="00DD61DC"/>
    <w:rsid w:val="00DE1B48"/>
    <w:rsid w:val="00DE2E46"/>
    <w:rsid w:val="00DE396B"/>
    <w:rsid w:val="00DE3FC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C9C"/>
    <w:rsid w:val="00E1573F"/>
    <w:rsid w:val="00E15E2C"/>
    <w:rsid w:val="00E20D5A"/>
    <w:rsid w:val="00E21766"/>
    <w:rsid w:val="00E24BDB"/>
    <w:rsid w:val="00E2510A"/>
    <w:rsid w:val="00E25112"/>
    <w:rsid w:val="00E25F59"/>
    <w:rsid w:val="00E2625B"/>
    <w:rsid w:val="00E27097"/>
    <w:rsid w:val="00E27DD6"/>
    <w:rsid w:val="00E30D9D"/>
    <w:rsid w:val="00E31316"/>
    <w:rsid w:val="00E314B2"/>
    <w:rsid w:val="00E31572"/>
    <w:rsid w:val="00E32CCA"/>
    <w:rsid w:val="00E334EC"/>
    <w:rsid w:val="00E33584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5DFC"/>
    <w:rsid w:val="00E46F65"/>
    <w:rsid w:val="00E46FB3"/>
    <w:rsid w:val="00E5032F"/>
    <w:rsid w:val="00E52574"/>
    <w:rsid w:val="00E5294D"/>
    <w:rsid w:val="00E53787"/>
    <w:rsid w:val="00E53FCA"/>
    <w:rsid w:val="00E5586E"/>
    <w:rsid w:val="00E57B3A"/>
    <w:rsid w:val="00E57FAB"/>
    <w:rsid w:val="00E616B1"/>
    <w:rsid w:val="00E61D79"/>
    <w:rsid w:val="00E62608"/>
    <w:rsid w:val="00E62615"/>
    <w:rsid w:val="00E62A37"/>
    <w:rsid w:val="00E647B6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806E1"/>
    <w:rsid w:val="00E8115D"/>
    <w:rsid w:val="00E81F26"/>
    <w:rsid w:val="00E82EB2"/>
    <w:rsid w:val="00E8366B"/>
    <w:rsid w:val="00E83847"/>
    <w:rsid w:val="00E840E5"/>
    <w:rsid w:val="00E85675"/>
    <w:rsid w:val="00E866D3"/>
    <w:rsid w:val="00E900E9"/>
    <w:rsid w:val="00E910F4"/>
    <w:rsid w:val="00E91405"/>
    <w:rsid w:val="00E9422D"/>
    <w:rsid w:val="00E95980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0F03"/>
    <w:rsid w:val="00EB2400"/>
    <w:rsid w:val="00EB60A9"/>
    <w:rsid w:val="00EB6499"/>
    <w:rsid w:val="00EC0C2B"/>
    <w:rsid w:val="00EC0E4D"/>
    <w:rsid w:val="00EC11F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2AC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7127"/>
    <w:rsid w:val="00EE79E1"/>
    <w:rsid w:val="00EF04C0"/>
    <w:rsid w:val="00EF12DC"/>
    <w:rsid w:val="00EF14E7"/>
    <w:rsid w:val="00EF1833"/>
    <w:rsid w:val="00EF3127"/>
    <w:rsid w:val="00EF4EA6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40838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2372"/>
    <w:rsid w:val="00F52444"/>
    <w:rsid w:val="00F52B42"/>
    <w:rsid w:val="00F5313A"/>
    <w:rsid w:val="00F5355F"/>
    <w:rsid w:val="00F5389A"/>
    <w:rsid w:val="00F54D3F"/>
    <w:rsid w:val="00F55331"/>
    <w:rsid w:val="00F55731"/>
    <w:rsid w:val="00F55DC6"/>
    <w:rsid w:val="00F56547"/>
    <w:rsid w:val="00F57208"/>
    <w:rsid w:val="00F61BB0"/>
    <w:rsid w:val="00F623A0"/>
    <w:rsid w:val="00F66EF3"/>
    <w:rsid w:val="00F6754A"/>
    <w:rsid w:val="00F7009F"/>
    <w:rsid w:val="00F7083F"/>
    <w:rsid w:val="00F71921"/>
    <w:rsid w:val="00F72360"/>
    <w:rsid w:val="00F7249C"/>
    <w:rsid w:val="00F72CD3"/>
    <w:rsid w:val="00F73738"/>
    <w:rsid w:val="00F73C1D"/>
    <w:rsid w:val="00F73D7A"/>
    <w:rsid w:val="00F747B3"/>
    <w:rsid w:val="00F76525"/>
    <w:rsid w:val="00F76BD1"/>
    <w:rsid w:val="00F81DE8"/>
    <w:rsid w:val="00F865CD"/>
    <w:rsid w:val="00F86EDB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0921"/>
    <w:rsid w:val="00FB1486"/>
    <w:rsid w:val="00FB31AB"/>
    <w:rsid w:val="00FB3A06"/>
    <w:rsid w:val="00FB573A"/>
    <w:rsid w:val="00FB5C58"/>
    <w:rsid w:val="00FB60FA"/>
    <w:rsid w:val="00FB7175"/>
    <w:rsid w:val="00FB76E1"/>
    <w:rsid w:val="00FC098B"/>
    <w:rsid w:val="00FC09CC"/>
    <w:rsid w:val="00FC1DA0"/>
    <w:rsid w:val="00FC1DFC"/>
    <w:rsid w:val="00FC3B45"/>
    <w:rsid w:val="00FC5B38"/>
    <w:rsid w:val="00FC6D64"/>
    <w:rsid w:val="00FC7130"/>
    <w:rsid w:val="00FC7B82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57A5"/>
    <w:rsid w:val="00FE675E"/>
    <w:rsid w:val="00FE7793"/>
    <w:rsid w:val="00FF0104"/>
    <w:rsid w:val="00FF1190"/>
    <w:rsid w:val="00FF3C9F"/>
    <w:rsid w:val="00FF4467"/>
    <w:rsid w:val="00FF502C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B9C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CAB6F-CF49-446C-9411-A6FD7F57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5998</TotalTime>
  <Pages>16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294</cp:revision>
  <cp:lastPrinted>2022-08-23T02:05:00Z</cp:lastPrinted>
  <dcterms:created xsi:type="dcterms:W3CDTF">2022-05-18T02:37:00Z</dcterms:created>
  <dcterms:modified xsi:type="dcterms:W3CDTF">2022-08-23T06:01:00Z</dcterms:modified>
</cp:coreProperties>
</file>